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6858A" w14:textId="0B6DE6DF" w:rsidR="00552BDC" w:rsidRPr="007A2F9B" w:rsidRDefault="008D6E13" w:rsidP="007A2F9B">
      <w:pPr>
        <w:pStyle w:val="Tytu"/>
        <w:jc w:val="center"/>
      </w:pPr>
      <w:r w:rsidRPr="007A2F9B">
        <w:t xml:space="preserve">Aktywność sportowa dzieci z </w:t>
      </w:r>
      <w:r w:rsidR="00D47C6E" w:rsidRPr="007A2F9B">
        <w:t> </w:t>
      </w:r>
      <w:r w:rsidRPr="007A2F9B">
        <w:t>niepełnosprawnościami w Polsce</w:t>
      </w:r>
    </w:p>
    <w:p w14:paraId="06E79ADC" w14:textId="1ACFB22D" w:rsidR="0028120E" w:rsidRDefault="0028120E" w:rsidP="0028120E">
      <w:pPr>
        <w:pStyle w:val="Podtytu"/>
        <w:spacing w:after="0"/>
        <w:rPr>
          <w:rStyle w:val="Wyrnienieintensywne"/>
        </w:rPr>
      </w:pPr>
      <w:r>
        <w:rPr>
          <w:rStyle w:val="Wyrnienieintensywne"/>
        </w:rPr>
        <w:t>Magdalena Kocejko</w:t>
      </w:r>
    </w:p>
    <w:p w14:paraId="2CF32C75" w14:textId="06991A63" w:rsidR="0028120E" w:rsidRDefault="0028120E" w:rsidP="0028120E">
      <w:pPr>
        <w:pStyle w:val="Podtytu"/>
      </w:pPr>
      <w:r w:rsidRPr="0028120E">
        <w:t xml:space="preserve">Ekspertyza przygotowana na zlecenie Fundacji ING Dzieciom </w:t>
      </w:r>
    </w:p>
    <w:sdt>
      <w:sdtPr>
        <w:rPr>
          <w:caps w:val="0"/>
          <w:color w:val="auto"/>
          <w:spacing w:val="0"/>
          <w:sz w:val="20"/>
          <w:szCs w:val="20"/>
        </w:rPr>
        <w:id w:val="3810585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FC194E5" w14:textId="7B46BCC5" w:rsidR="0028120E" w:rsidRDefault="0028120E">
          <w:pPr>
            <w:pStyle w:val="Nagwekspisutreci"/>
          </w:pPr>
          <w:r>
            <w:t>Spis treści</w:t>
          </w:r>
        </w:p>
        <w:p w14:paraId="41F7DC6B" w14:textId="0EA4EBE9" w:rsidR="00A33FE6" w:rsidRDefault="0028120E">
          <w:pPr>
            <w:pStyle w:val="Spistreci1"/>
            <w:tabs>
              <w:tab w:val="left" w:pos="440"/>
              <w:tab w:val="right" w:leader="dot" w:pos="9062"/>
            </w:tabs>
            <w:rPr>
              <w:noProof/>
              <w:sz w:val="22"/>
              <w:szCs w:val="22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4196326" w:history="1">
            <w:r w:rsidR="00A33FE6" w:rsidRPr="001658C5">
              <w:rPr>
                <w:rStyle w:val="Hipercze"/>
                <w:noProof/>
              </w:rPr>
              <w:t>1.</w:t>
            </w:r>
            <w:r w:rsidR="00A33FE6">
              <w:rPr>
                <w:noProof/>
                <w:sz w:val="22"/>
                <w:szCs w:val="22"/>
                <w:lang w:val="en-US"/>
              </w:rPr>
              <w:tab/>
            </w:r>
            <w:r w:rsidR="00A33FE6" w:rsidRPr="001658C5">
              <w:rPr>
                <w:rStyle w:val="Hipercze"/>
                <w:noProof/>
              </w:rPr>
              <w:t>Wprowadzenie</w:t>
            </w:r>
            <w:r w:rsidR="00A33FE6">
              <w:rPr>
                <w:noProof/>
                <w:webHidden/>
              </w:rPr>
              <w:tab/>
            </w:r>
            <w:r w:rsidR="00A33FE6">
              <w:rPr>
                <w:noProof/>
                <w:webHidden/>
              </w:rPr>
              <w:fldChar w:fldCharType="begin"/>
            </w:r>
            <w:r w:rsidR="00A33FE6">
              <w:rPr>
                <w:noProof/>
                <w:webHidden/>
              </w:rPr>
              <w:instrText xml:space="preserve"> PAGEREF _Toc24196326 \h </w:instrText>
            </w:r>
            <w:r w:rsidR="00A33FE6">
              <w:rPr>
                <w:noProof/>
                <w:webHidden/>
              </w:rPr>
            </w:r>
            <w:r w:rsidR="00A33FE6">
              <w:rPr>
                <w:noProof/>
                <w:webHidden/>
              </w:rPr>
              <w:fldChar w:fldCharType="separate"/>
            </w:r>
            <w:r w:rsidR="00A33FE6">
              <w:rPr>
                <w:noProof/>
                <w:webHidden/>
              </w:rPr>
              <w:t>2</w:t>
            </w:r>
            <w:r w:rsidR="00A33FE6">
              <w:rPr>
                <w:noProof/>
                <w:webHidden/>
              </w:rPr>
              <w:fldChar w:fldCharType="end"/>
            </w:r>
          </w:hyperlink>
        </w:p>
        <w:p w14:paraId="5CCFC438" w14:textId="4BEA5594" w:rsidR="00A33FE6" w:rsidRDefault="00855486">
          <w:pPr>
            <w:pStyle w:val="Spistreci1"/>
            <w:tabs>
              <w:tab w:val="left" w:pos="440"/>
              <w:tab w:val="right" w:leader="dot" w:pos="9062"/>
            </w:tabs>
            <w:rPr>
              <w:noProof/>
              <w:sz w:val="22"/>
              <w:szCs w:val="22"/>
              <w:lang w:val="en-US"/>
            </w:rPr>
          </w:pPr>
          <w:hyperlink w:anchor="_Toc24196327" w:history="1">
            <w:r w:rsidR="00A33FE6" w:rsidRPr="001658C5">
              <w:rPr>
                <w:rStyle w:val="Hipercze"/>
                <w:noProof/>
              </w:rPr>
              <w:t>2.</w:t>
            </w:r>
            <w:r w:rsidR="00A33FE6">
              <w:rPr>
                <w:noProof/>
                <w:sz w:val="22"/>
                <w:szCs w:val="22"/>
                <w:lang w:val="en-US"/>
              </w:rPr>
              <w:tab/>
            </w:r>
            <w:r w:rsidR="00A33FE6" w:rsidRPr="001658C5">
              <w:rPr>
                <w:rStyle w:val="Hipercze"/>
                <w:noProof/>
              </w:rPr>
              <w:t>Dzieci z niepełnosprawnością w Polsce- podstawowe statystyki</w:t>
            </w:r>
            <w:r w:rsidR="00A33FE6">
              <w:rPr>
                <w:noProof/>
                <w:webHidden/>
              </w:rPr>
              <w:tab/>
            </w:r>
            <w:r w:rsidR="00A33FE6">
              <w:rPr>
                <w:noProof/>
                <w:webHidden/>
              </w:rPr>
              <w:fldChar w:fldCharType="begin"/>
            </w:r>
            <w:r w:rsidR="00A33FE6">
              <w:rPr>
                <w:noProof/>
                <w:webHidden/>
              </w:rPr>
              <w:instrText xml:space="preserve"> PAGEREF _Toc24196327 \h </w:instrText>
            </w:r>
            <w:r w:rsidR="00A33FE6">
              <w:rPr>
                <w:noProof/>
                <w:webHidden/>
              </w:rPr>
            </w:r>
            <w:r w:rsidR="00A33FE6">
              <w:rPr>
                <w:noProof/>
                <w:webHidden/>
              </w:rPr>
              <w:fldChar w:fldCharType="separate"/>
            </w:r>
            <w:r w:rsidR="00A33FE6">
              <w:rPr>
                <w:noProof/>
                <w:webHidden/>
              </w:rPr>
              <w:t>3</w:t>
            </w:r>
            <w:r w:rsidR="00A33FE6">
              <w:rPr>
                <w:noProof/>
                <w:webHidden/>
              </w:rPr>
              <w:fldChar w:fldCharType="end"/>
            </w:r>
          </w:hyperlink>
        </w:p>
        <w:p w14:paraId="29A77FE5" w14:textId="588428FF" w:rsidR="00A33FE6" w:rsidRDefault="00855486">
          <w:pPr>
            <w:pStyle w:val="Spistreci2"/>
            <w:tabs>
              <w:tab w:val="left" w:pos="880"/>
              <w:tab w:val="right" w:leader="dot" w:pos="9062"/>
            </w:tabs>
            <w:rPr>
              <w:noProof/>
              <w:sz w:val="22"/>
              <w:szCs w:val="22"/>
              <w:lang w:val="en-US"/>
            </w:rPr>
          </w:pPr>
          <w:hyperlink w:anchor="_Toc24196328" w:history="1">
            <w:r w:rsidR="00A33FE6" w:rsidRPr="001658C5">
              <w:rPr>
                <w:rStyle w:val="Hipercze"/>
                <w:rFonts w:eastAsiaTheme="majorEastAsia"/>
                <w:noProof/>
              </w:rPr>
              <w:t>2.1.</w:t>
            </w:r>
            <w:r w:rsidR="00A33FE6">
              <w:rPr>
                <w:noProof/>
                <w:sz w:val="22"/>
                <w:szCs w:val="22"/>
                <w:lang w:val="en-US"/>
              </w:rPr>
              <w:tab/>
            </w:r>
            <w:r w:rsidR="00A33FE6" w:rsidRPr="001658C5">
              <w:rPr>
                <w:rStyle w:val="Hipercze"/>
                <w:rFonts w:eastAsiaTheme="majorEastAsia"/>
                <w:noProof/>
              </w:rPr>
              <w:t>Uczniowie z niepełnosprawnością ruchową w szkołach podstawowych</w:t>
            </w:r>
            <w:r w:rsidR="00A33FE6">
              <w:rPr>
                <w:noProof/>
                <w:webHidden/>
              </w:rPr>
              <w:tab/>
            </w:r>
            <w:r w:rsidR="00A33FE6">
              <w:rPr>
                <w:noProof/>
                <w:webHidden/>
              </w:rPr>
              <w:fldChar w:fldCharType="begin"/>
            </w:r>
            <w:r w:rsidR="00A33FE6">
              <w:rPr>
                <w:noProof/>
                <w:webHidden/>
              </w:rPr>
              <w:instrText xml:space="preserve"> PAGEREF _Toc24196328 \h </w:instrText>
            </w:r>
            <w:r w:rsidR="00A33FE6">
              <w:rPr>
                <w:noProof/>
                <w:webHidden/>
              </w:rPr>
            </w:r>
            <w:r w:rsidR="00A33FE6">
              <w:rPr>
                <w:noProof/>
                <w:webHidden/>
              </w:rPr>
              <w:fldChar w:fldCharType="separate"/>
            </w:r>
            <w:r w:rsidR="00A33FE6">
              <w:rPr>
                <w:noProof/>
                <w:webHidden/>
              </w:rPr>
              <w:t>4</w:t>
            </w:r>
            <w:r w:rsidR="00A33FE6">
              <w:rPr>
                <w:noProof/>
                <w:webHidden/>
              </w:rPr>
              <w:fldChar w:fldCharType="end"/>
            </w:r>
          </w:hyperlink>
        </w:p>
        <w:p w14:paraId="19E24F15" w14:textId="206CF5CD" w:rsidR="00A33FE6" w:rsidRDefault="00855486">
          <w:pPr>
            <w:pStyle w:val="Spistreci1"/>
            <w:tabs>
              <w:tab w:val="left" w:pos="440"/>
              <w:tab w:val="right" w:leader="dot" w:pos="9062"/>
            </w:tabs>
            <w:rPr>
              <w:noProof/>
              <w:sz w:val="22"/>
              <w:szCs w:val="22"/>
              <w:lang w:val="en-US"/>
            </w:rPr>
          </w:pPr>
          <w:hyperlink w:anchor="_Toc24196329" w:history="1">
            <w:r w:rsidR="00A33FE6" w:rsidRPr="001658C5">
              <w:rPr>
                <w:rStyle w:val="Hipercze"/>
                <w:noProof/>
              </w:rPr>
              <w:t>3.</w:t>
            </w:r>
            <w:r w:rsidR="00A33FE6">
              <w:rPr>
                <w:noProof/>
                <w:sz w:val="22"/>
                <w:szCs w:val="22"/>
                <w:lang w:val="en-US"/>
              </w:rPr>
              <w:tab/>
            </w:r>
            <w:r w:rsidR="00A33FE6" w:rsidRPr="001658C5">
              <w:rPr>
                <w:rStyle w:val="Hipercze"/>
                <w:noProof/>
              </w:rPr>
              <w:t>Bariery w aktywności sportowej dzieci z niepełnosprawnościami</w:t>
            </w:r>
            <w:r w:rsidR="00A33FE6">
              <w:rPr>
                <w:noProof/>
                <w:webHidden/>
              </w:rPr>
              <w:tab/>
            </w:r>
            <w:r w:rsidR="00A33FE6">
              <w:rPr>
                <w:noProof/>
                <w:webHidden/>
              </w:rPr>
              <w:fldChar w:fldCharType="begin"/>
            </w:r>
            <w:r w:rsidR="00A33FE6">
              <w:rPr>
                <w:noProof/>
                <w:webHidden/>
              </w:rPr>
              <w:instrText xml:space="preserve"> PAGEREF _Toc24196329 \h </w:instrText>
            </w:r>
            <w:r w:rsidR="00A33FE6">
              <w:rPr>
                <w:noProof/>
                <w:webHidden/>
              </w:rPr>
            </w:r>
            <w:r w:rsidR="00A33FE6">
              <w:rPr>
                <w:noProof/>
                <w:webHidden/>
              </w:rPr>
              <w:fldChar w:fldCharType="separate"/>
            </w:r>
            <w:r w:rsidR="00A33FE6">
              <w:rPr>
                <w:noProof/>
                <w:webHidden/>
              </w:rPr>
              <w:t>5</w:t>
            </w:r>
            <w:r w:rsidR="00A33FE6">
              <w:rPr>
                <w:noProof/>
                <w:webHidden/>
              </w:rPr>
              <w:fldChar w:fldCharType="end"/>
            </w:r>
          </w:hyperlink>
        </w:p>
        <w:p w14:paraId="1A0098C5" w14:textId="6F2185B1" w:rsidR="00A33FE6" w:rsidRDefault="00855486">
          <w:pPr>
            <w:pStyle w:val="Spistreci1"/>
            <w:tabs>
              <w:tab w:val="left" w:pos="440"/>
              <w:tab w:val="right" w:leader="dot" w:pos="9062"/>
            </w:tabs>
            <w:rPr>
              <w:noProof/>
              <w:sz w:val="22"/>
              <w:szCs w:val="22"/>
              <w:lang w:val="en-US"/>
            </w:rPr>
          </w:pPr>
          <w:hyperlink w:anchor="_Toc24196330" w:history="1">
            <w:r w:rsidR="00A33FE6" w:rsidRPr="001658C5">
              <w:rPr>
                <w:rStyle w:val="Hipercze"/>
                <w:noProof/>
              </w:rPr>
              <w:t>4.</w:t>
            </w:r>
            <w:r w:rsidR="00A33FE6">
              <w:rPr>
                <w:noProof/>
                <w:sz w:val="22"/>
                <w:szCs w:val="22"/>
                <w:lang w:val="en-US"/>
              </w:rPr>
              <w:tab/>
            </w:r>
            <w:r w:rsidR="00A33FE6" w:rsidRPr="001658C5">
              <w:rPr>
                <w:rStyle w:val="Hipercze"/>
                <w:noProof/>
              </w:rPr>
              <w:t>Miejsca aktywności sportowej dzieci z niepełnosprawnościami</w:t>
            </w:r>
            <w:r w:rsidR="00A33FE6">
              <w:rPr>
                <w:noProof/>
                <w:webHidden/>
              </w:rPr>
              <w:tab/>
            </w:r>
            <w:r w:rsidR="00A33FE6">
              <w:rPr>
                <w:noProof/>
                <w:webHidden/>
              </w:rPr>
              <w:fldChar w:fldCharType="begin"/>
            </w:r>
            <w:r w:rsidR="00A33FE6">
              <w:rPr>
                <w:noProof/>
                <w:webHidden/>
              </w:rPr>
              <w:instrText xml:space="preserve"> PAGEREF _Toc24196330 \h </w:instrText>
            </w:r>
            <w:r w:rsidR="00A33FE6">
              <w:rPr>
                <w:noProof/>
                <w:webHidden/>
              </w:rPr>
            </w:r>
            <w:r w:rsidR="00A33FE6">
              <w:rPr>
                <w:noProof/>
                <w:webHidden/>
              </w:rPr>
              <w:fldChar w:fldCharType="separate"/>
            </w:r>
            <w:r w:rsidR="00A33FE6">
              <w:rPr>
                <w:noProof/>
                <w:webHidden/>
              </w:rPr>
              <w:t>8</w:t>
            </w:r>
            <w:r w:rsidR="00A33FE6">
              <w:rPr>
                <w:noProof/>
                <w:webHidden/>
              </w:rPr>
              <w:fldChar w:fldCharType="end"/>
            </w:r>
          </w:hyperlink>
        </w:p>
        <w:p w14:paraId="23F183A0" w14:textId="4FEEE35B" w:rsidR="00A33FE6" w:rsidRDefault="00855486">
          <w:pPr>
            <w:pStyle w:val="Spistreci1"/>
            <w:tabs>
              <w:tab w:val="left" w:pos="440"/>
              <w:tab w:val="right" w:leader="dot" w:pos="9062"/>
            </w:tabs>
            <w:rPr>
              <w:noProof/>
              <w:sz w:val="22"/>
              <w:szCs w:val="22"/>
              <w:lang w:val="en-US"/>
            </w:rPr>
          </w:pPr>
          <w:hyperlink w:anchor="_Toc24196331" w:history="1">
            <w:r w:rsidR="00A33FE6" w:rsidRPr="001658C5">
              <w:rPr>
                <w:rStyle w:val="Hipercze"/>
                <w:noProof/>
              </w:rPr>
              <w:t>5.</w:t>
            </w:r>
            <w:r w:rsidR="00A33FE6">
              <w:rPr>
                <w:noProof/>
                <w:sz w:val="22"/>
                <w:szCs w:val="22"/>
                <w:lang w:val="en-US"/>
              </w:rPr>
              <w:tab/>
            </w:r>
            <w:r w:rsidR="00A33FE6" w:rsidRPr="001658C5">
              <w:rPr>
                <w:rStyle w:val="Hipercze"/>
                <w:noProof/>
              </w:rPr>
              <w:t>Podnoszenie kompetencji nauczycieli  wychowania fizycznego- przegląd programów i ofert</w:t>
            </w:r>
            <w:r w:rsidR="00A33FE6">
              <w:rPr>
                <w:noProof/>
                <w:webHidden/>
              </w:rPr>
              <w:tab/>
            </w:r>
            <w:r w:rsidR="00A33FE6">
              <w:rPr>
                <w:noProof/>
                <w:webHidden/>
              </w:rPr>
              <w:fldChar w:fldCharType="begin"/>
            </w:r>
            <w:r w:rsidR="00A33FE6">
              <w:rPr>
                <w:noProof/>
                <w:webHidden/>
              </w:rPr>
              <w:instrText xml:space="preserve"> PAGEREF _Toc24196331 \h </w:instrText>
            </w:r>
            <w:r w:rsidR="00A33FE6">
              <w:rPr>
                <w:noProof/>
                <w:webHidden/>
              </w:rPr>
            </w:r>
            <w:r w:rsidR="00A33FE6">
              <w:rPr>
                <w:noProof/>
                <w:webHidden/>
              </w:rPr>
              <w:fldChar w:fldCharType="separate"/>
            </w:r>
            <w:r w:rsidR="00A33FE6">
              <w:rPr>
                <w:noProof/>
                <w:webHidden/>
              </w:rPr>
              <w:t>10</w:t>
            </w:r>
            <w:r w:rsidR="00A33FE6">
              <w:rPr>
                <w:noProof/>
                <w:webHidden/>
              </w:rPr>
              <w:fldChar w:fldCharType="end"/>
            </w:r>
          </w:hyperlink>
        </w:p>
        <w:p w14:paraId="03536499" w14:textId="6867967F" w:rsidR="00A33FE6" w:rsidRDefault="00855486">
          <w:pPr>
            <w:pStyle w:val="Spistreci2"/>
            <w:tabs>
              <w:tab w:val="left" w:pos="880"/>
              <w:tab w:val="right" w:leader="dot" w:pos="9062"/>
            </w:tabs>
            <w:rPr>
              <w:noProof/>
              <w:sz w:val="22"/>
              <w:szCs w:val="22"/>
              <w:lang w:val="en-US"/>
            </w:rPr>
          </w:pPr>
          <w:hyperlink w:anchor="_Toc24196332" w:history="1">
            <w:r w:rsidR="00A33FE6" w:rsidRPr="001658C5">
              <w:rPr>
                <w:rStyle w:val="Hipercze"/>
                <w:rFonts w:eastAsiaTheme="majorEastAsia"/>
                <w:noProof/>
              </w:rPr>
              <w:t>5.1.</w:t>
            </w:r>
            <w:r w:rsidR="00A33FE6">
              <w:rPr>
                <w:noProof/>
                <w:sz w:val="22"/>
                <w:szCs w:val="22"/>
                <w:lang w:val="en-US"/>
              </w:rPr>
              <w:tab/>
            </w:r>
            <w:r w:rsidR="00A33FE6" w:rsidRPr="001658C5">
              <w:rPr>
                <w:rStyle w:val="Hipercze"/>
                <w:rFonts w:eastAsiaTheme="majorEastAsia"/>
                <w:noProof/>
              </w:rPr>
              <w:t>Sport dzieci z niepełnosprawnością w programie studiów wychowania fizycznego- przegląd programów</w:t>
            </w:r>
            <w:r w:rsidR="00A33FE6">
              <w:rPr>
                <w:noProof/>
                <w:webHidden/>
              </w:rPr>
              <w:tab/>
            </w:r>
            <w:r w:rsidR="00A33FE6">
              <w:rPr>
                <w:noProof/>
                <w:webHidden/>
              </w:rPr>
              <w:fldChar w:fldCharType="begin"/>
            </w:r>
            <w:r w:rsidR="00A33FE6">
              <w:rPr>
                <w:noProof/>
                <w:webHidden/>
              </w:rPr>
              <w:instrText xml:space="preserve"> PAGEREF _Toc24196332 \h </w:instrText>
            </w:r>
            <w:r w:rsidR="00A33FE6">
              <w:rPr>
                <w:noProof/>
                <w:webHidden/>
              </w:rPr>
            </w:r>
            <w:r w:rsidR="00A33FE6">
              <w:rPr>
                <w:noProof/>
                <w:webHidden/>
              </w:rPr>
              <w:fldChar w:fldCharType="separate"/>
            </w:r>
            <w:r w:rsidR="00A33FE6">
              <w:rPr>
                <w:noProof/>
                <w:webHidden/>
              </w:rPr>
              <w:t>11</w:t>
            </w:r>
            <w:r w:rsidR="00A33FE6">
              <w:rPr>
                <w:noProof/>
                <w:webHidden/>
              </w:rPr>
              <w:fldChar w:fldCharType="end"/>
            </w:r>
          </w:hyperlink>
        </w:p>
        <w:p w14:paraId="31470265" w14:textId="771B9B03" w:rsidR="00A33FE6" w:rsidRDefault="00855486">
          <w:pPr>
            <w:pStyle w:val="Spistreci2"/>
            <w:tabs>
              <w:tab w:val="left" w:pos="880"/>
              <w:tab w:val="right" w:leader="dot" w:pos="9062"/>
            </w:tabs>
            <w:rPr>
              <w:noProof/>
              <w:sz w:val="22"/>
              <w:szCs w:val="22"/>
              <w:lang w:val="en-US"/>
            </w:rPr>
          </w:pPr>
          <w:hyperlink w:anchor="_Toc24196333" w:history="1">
            <w:r w:rsidR="00A33FE6" w:rsidRPr="001658C5">
              <w:rPr>
                <w:rStyle w:val="Hipercze"/>
                <w:rFonts w:eastAsiaTheme="majorEastAsia"/>
                <w:noProof/>
              </w:rPr>
              <w:t>5.2.</w:t>
            </w:r>
            <w:r w:rsidR="00A33FE6">
              <w:rPr>
                <w:noProof/>
                <w:sz w:val="22"/>
                <w:szCs w:val="22"/>
                <w:lang w:val="en-US"/>
              </w:rPr>
              <w:tab/>
            </w:r>
            <w:r w:rsidR="00A33FE6" w:rsidRPr="001658C5">
              <w:rPr>
                <w:rStyle w:val="Hipercze"/>
                <w:rFonts w:eastAsiaTheme="majorEastAsia"/>
                <w:noProof/>
              </w:rPr>
              <w:t>Centra Doskonalenia Nauczycieli – oferta dla nauczycieli wychowania fizycznego w zakresie prowadzenia zajęć z dziećmi z  niepełnosprawnościami</w:t>
            </w:r>
            <w:r w:rsidR="00A33FE6">
              <w:rPr>
                <w:noProof/>
                <w:webHidden/>
              </w:rPr>
              <w:tab/>
            </w:r>
            <w:r w:rsidR="00A33FE6">
              <w:rPr>
                <w:noProof/>
                <w:webHidden/>
              </w:rPr>
              <w:fldChar w:fldCharType="begin"/>
            </w:r>
            <w:r w:rsidR="00A33FE6">
              <w:rPr>
                <w:noProof/>
                <w:webHidden/>
              </w:rPr>
              <w:instrText xml:space="preserve"> PAGEREF _Toc24196333 \h </w:instrText>
            </w:r>
            <w:r w:rsidR="00A33FE6">
              <w:rPr>
                <w:noProof/>
                <w:webHidden/>
              </w:rPr>
            </w:r>
            <w:r w:rsidR="00A33FE6">
              <w:rPr>
                <w:noProof/>
                <w:webHidden/>
              </w:rPr>
              <w:fldChar w:fldCharType="separate"/>
            </w:r>
            <w:r w:rsidR="00A33FE6">
              <w:rPr>
                <w:noProof/>
                <w:webHidden/>
              </w:rPr>
              <w:t>12</w:t>
            </w:r>
            <w:r w:rsidR="00A33FE6">
              <w:rPr>
                <w:noProof/>
                <w:webHidden/>
              </w:rPr>
              <w:fldChar w:fldCharType="end"/>
            </w:r>
          </w:hyperlink>
        </w:p>
        <w:p w14:paraId="0C33BB1B" w14:textId="5F3D2880" w:rsidR="00A33FE6" w:rsidRDefault="00855486">
          <w:pPr>
            <w:pStyle w:val="Spistreci2"/>
            <w:tabs>
              <w:tab w:val="left" w:pos="880"/>
              <w:tab w:val="right" w:leader="dot" w:pos="9062"/>
            </w:tabs>
            <w:rPr>
              <w:noProof/>
              <w:sz w:val="22"/>
              <w:szCs w:val="22"/>
              <w:lang w:val="en-US"/>
            </w:rPr>
          </w:pPr>
          <w:hyperlink w:anchor="_Toc24196334" w:history="1">
            <w:r w:rsidR="00A33FE6" w:rsidRPr="001658C5">
              <w:rPr>
                <w:rStyle w:val="Hipercze"/>
                <w:rFonts w:eastAsiaTheme="minorHAnsi"/>
                <w:noProof/>
              </w:rPr>
              <w:t>5.3.</w:t>
            </w:r>
            <w:r w:rsidR="00A33FE6">
              <w:rPr>
                <w:noProof/>
                <w:sz w:val="22"/>
                <w:szCs w:val="22"/>
                <w:lang w:val="en-US"/>
              </w:rPr>
              <w:tab/>
            </w:r>
            <w:r w:rsidR="00A33FE6" w:rsidRPr="001658C5">
              <w:rPr>
                <w:rStyle w:val="Hipercze"/>
                <w:rFonts w:eastAsiaTheme="majorEastAsia"/>
                <w:noProof/>
              </w:rPr>
              <w:t>Szkolenia/warsztaty dla nauczycieli wychowania fizycznego prowadzone przez organizacje działające na rzecz osób z  niepełnosprawnością ruchową</w:t>
            </w:r>
            <w:r w:rsidR="00A33FE6">
              <w:rPr>
                <w:noProof/>
                <w:webHidden/>
              </w:rPr>
              <w:tab/>
            </w:r>
            <w:r w:rsidR="00A33FE6">
              <w:rPr>
                <w:noProof/>
                <w:webHidden/>
              </w:rPr>
              <w:fldChar w:fldCharType="begin"/>
            </w:r>
            <w:r w:rsidR="00A33FE6">
              <w:rPr>
                <w:noProof/>
                <w:webHidden/>
              </w:rPr>
              <w:instrText xml:space="preserve"> PAGEREF _Toc24196334 \h </w:instrText>
            </w:r>
            <w:r w:rsidR="00A33FE6">
              <w:rPr>
                <w:noProof/>
                <w:webHidden/>
              </w:rPr>
            </w:r>
            <w:r w:rsidR="00A33FE6">
              <w:rPr>
                <w:noProof/>
                <w:webHidden/>
              </w:rPr>
              <w:fldChar w:fldCharType="separate"/>
            </w:r>
            <w:r w:rsidR="00A33FE6">
              <w:rPr>
                <w:noProof/>
                <w:webHidden/>
              </w:rPr>
              <w:t>12</w:t>
            </w:r>
            <w:r w:rsidR="00A33FE6">
              <w:rPr>
                <w:noProof/>
                <w:webHidden/>
              </w:rPr>
              <w:fldChar w:fldCharType="end"/>
            </w:r>
          </w:hyperlink>
        </w:p>
        <w:p w14:paraId="379DC031" w14:textId="72EEC646" w:rsidR="00A33FE6" w:rsidRDefault="00855486">
          <w:pPr>
            <w:pStyle w:val="Spistreci1"/>
            <w:tabs>
              <w:tab w:val="left" w:pos="440"/>
              <w:tab w:val="right" w:leader="dot" w:pos="9062"/>
            </w:tabs>
            <w:rPr>
              <w:noProof/>
              <w:sz w:val="22"/>
              <w:szCs w:val="22"/>
              <w:lang w:val="en-US"/>
            </w:rPr>
          </w:pPr>
          <w:hyperlink w:anchor="_Toc24196335" w:history="1">
            <w:r w:rsidR="00A33FE6" w:rsidRPr="001658C5">
              <w:rPr>
                <w:rStyle w:val="Hipercze"/>
                <w:noProof/>
              </w:rPr>
              <w:t>6.</w:t>
            </w:r>
            <w:r w:rsidR="00A33FE6">
              <w:rPr>
                <w:noProof/>
                <w:sz w:val="22"/>
                <w:szCs w:val="22"/>
                <w:lang w:val="en-US"/>
              </w:rPr>
              <w:tab/>
            </w:r>
            <w:r w:rsidR="00A33FE6" w:rsidRPr="001658C5">
              <w:rPr>
                <w:rStyle w:val="Hipercze"/>
                <w:noProof/>
              </w:rPr>
              <w:t>Aktywność sportowa dzieci z niepełnosprawnościami- trendy</w:t>
            </w:r>
            <w:r w:rsidR="00A33FE6">
              <w:rPr>
                <w:noProof/>
                <w:webHidden/>
              </w:rPr>
              <w:tab/>
            </w:r>
            <w:r w:rsidR="00A33FE6">
              <w:rPr>
                <w:noProof/>
                <w:webHidden/>
              </w:rPr>
              <w:fldChar w:fldCharType="begin"/>
            </w:r>
            <w:r w:rsidR="00A33FE6">
              <w:rPr>
                <w:noProof/>
                <w:webHidden/>
              </w:rPr>
              <w:instrText xml:space="preserve"> PAGEREF _Toc24196335 \h </w:instrText>
            </w:r>
            <w:r w:rsidR="00A33FE6">
              <w:rPr>
                <w:noProof/>
                <w:webHidden/>
              </w:rPr>
            </w:r>
            <w:r w:rsidR="00A33FE6">
              <w:rPr>
                <w:noProof/>
                <w:webHidden/>
              </w:rPr>
              <w:fldChar w:fldCharType="separate"/>
            </w:r>
            <w:r w:rsidR="00A33FE6">
              <w:rPr>
                <w:noProof/>
                <w:webHidden/>
              </w:rPr>
              <w:t>12</w:t>
            </w:r>
            <w:r w:rsidR="00A33FE6">
              <w:rPr>
                <w:noProof/>
                <w:webHidden/>
              </w:rPr>
              <w:fldChar w:fldCharType="end"/>
            </w:r>
          </w:hyperlink>
        </w:p>
        <w:p w14:paraId="39E2F948" w14:textId="77515242" w:rsidR="00A33FE6" w:rsidRDefault="00855486">
          <w:pPr>
            <w:pStyle w:val="Spistreci1"/>
            <w:tabs>
              <w:tab w:val="left" w:pos="440"/>
              <w:tab w:val="right" w:leader="dot" w:pos="9062"/>
            </w:tabs>
            <w:rPr>
              <w:noProof/>
              <w:sz w:val="22"/>
              <w:szCs w:val="22"/>
              <w:lang w:val="en-US"/>
            </w:rPr>
          </w:pPr>
          <w:hyperlink w:anchor="_Toc24196336" w:history="1">
            <w:r w:rsidR="00A33FE6" w:rsidRPr="001658C5">
              <w:rPr>
                <w:rStyle w:val="Hipercze"/>
                <w:noProof/>
              </w:rPr>
              <w:t>7.</w:t>
            </w:r>
            <w:r w:rsidR="00A33FE6">
              <w:rPr>
                <w:noProof/>
                <w:sz w:val="22"/>
                <w:szCs w:val="22"/>
                <w:lang w:val="en-US"/>
              </w:rPr>
              <w:tab/>
            </w:r>
            <w:r w:rsidR="00A33FE6" w:rsidRPr="001658C5">
              <w:rPr>
                <w:rStyle w:val="Hipercze"/>
                <w:noProof/>
              </w:rPr>
              <w:t>Bibliografia</w:t>
            </w:r>
            <w:r w:rsidR="00A33FE6">
              <w:rPr>
                <w:noProof/>
                <w:webHidden/>
              </w:rPr>
              <w:tab/>
            </w:r>
            <w:r w:rsidR="00A33FE6">
              <w:rPr>
                <w:noProof/>
                <w:webHidden/>
              </w:rPr>
              <w:fldChar w:fldCharType="begin"/>
            </w:r>
            <w:r w:rsidR="00A33FE6">
              <w:rPr>
                <w:noProof/>
                <w:webHidden/>
              </w:rPr>
              <w:instrText xml:space="preserve"> PAGEREF _Toc24196336 \h </w:instrText>
            </w:r>
            <w:r w:rsidR="00A33FE6">
              <w:rPr>
                <w:noProof/>
                <w:webHidden/>
              </w:rPr>
            </w:r>
            <w:r w:rsidR="00A33FE6">
              <w:rPr>
                <w:noProof/>
                <w:webHidden/>
              </w:rPr>
              <w:fldChar w:fldCharType="separate"/>
            </w:r>
            <w:r w:rsidR="00A33FE6">
              <w:rPr>
                <w:noProof/>
                <w:webHidden/>
              </w:rPr>
              <w:t>14</w:t>
            </w:r>
            <w:r w:rsidR="00A33FE6">
              <w:rPr>
                <w:noProof/>
                <w:webHidden/>
              </w:rPr>
              <w:fldChar w:fldCharType="end"/>
            </w:r>
          </w:hyperlink>
        </w:p>
        <w:p w14:paraId="5382250F" w14:textId="4ED11FDB" w:rsidR="00A33FE6" w:rsidRDefault="00855486">
          <w:pPr>
            <w:pStyle w:val="Spistreci1"/>
            <w:tabs>
              <w:tab w:val="left" w:pos="440"/>
              <w:tab w:val="right" w:leader="dot" w:pos="9062"/>
            </w:tabs>
            <w:rPr>
              <w:noProof/>
              <w:sz w:val="22"/>
              <w:szCs w:val="22"/>
              <w:lang w:val="en-US"/>
            </w:rPr>
          </w:pPr>
          <w:hyperlink w:anchor="_Toc24196337" w:history="1">
            <w:r w:rsidR="00A33FE6" w:rsidRPr="001658C5">
              <w:rPr>
                <w:rStyle w:val="Hipercze"/>
                <w:noProof/>
              </w:rPr>
              <w:t>8.</w:t>
            </w:r>
            <w:r w:rsidR="00A33FE6">
              <w:rPr>
                <w:noProof/>
                <w:sz w:val="22"/>
                <w:szCs w:val="22"/>
                <w:lang w:val="en-US"/>
              </w:rPr>
              <w:tab/>
            </w:r>
            <w:r w:rsidR="00A33FE6" w:rsidRPr="001658C5">
              <w:rPr>
                <w:rStyle w:val="Hipercze"/>
                <w:noProof/>
                <w:lang w:val="en-US"/>
              </w:rPr>
              <w:t>Spis tabel</w:t>
            </w:r>
            <w:r w:rsidR="00A33FE6">
              <w:rPr>
                <w:noProof/>
                <w:webHidden/>
              </w:rPr>
              <w:tab/>
            </w:r>
            <w:r w:rsidR="00A33FE6">
              <w:rPr>
                <w:noProof/>
                <w:webHidden/>
              </w:rPr>
              <w:fldChar w:fldCharType="begin"/>
            </w:r>
            <w:r w:rsidR="00A33FE6">
              <w:rPr>
                <w:noProof/>
                <w:webHidden/>
              </w:rPr>
              <w:instrText xml:space="preserve"> PAGEREF _Toc24196337 \h </w:instrText>
            </w:r>
            <w:r w:rsidR="00A33FE6">
              <w:rPr>
                <w:noProof/>
                <w:webHidden/>
              </w:rPr>
            </w:r>
            <w:r w:rsidR="00A33FE6">
              <w:rPr>
                <w:noProof/>
                <w:webHidden/>
              </w:rPr>
              <w:fldChar w:fldCharType="separate"/>
            </w:r>
            <w:r w:rsidR="00A33FE6">
              <w:rPr>
                <w:noProof/>
                <w:webHidden/>
              </w:rPr>
              <w:t>15</w:t>
            </w:r>
            <w:r w:rsidR="00A33FE6">
              <w:rPr>
                <w:noProof/>
                <w:webHidden/>
              </w:rPr>
              <w:fldChar w:fldCharType="end"/>
            </w:r>
          </w:hyperlink>
        </w:p>
        <w:p w14:paraId="0079E691" w14:textId="42D48B7D" w:rsidR="0028120E" w:rsidRDefault="0028120E">
          <w:r>
            <w:rPr>
              <w:b/>
              <w:bCs/>
            </w:rPr>
            <w:fldChar w:fldCharType="end"/>
          </w:r>
        </w:p>
      </w:sdtContent>
    </w:sdt>
    <w:p w14:paraId="3A95F24D" w14:textId="51A8565F" w:rsidR="0028120E" w:rsidRDefault="0028120E" w:rsidP="0028120E"/>
    <w:p w14:paraId="420668A8" w14:textId="4E2A184F" w:rsidR="00CC26EE" w:rsidRDefault="00CC26EE" w:rsidP="0028120E"/>
    <w:p w14:paraId="3FF35F2C" w14:textId="4514ECF3" w:rsidR="00CC26EE" w:rsidRDefault="00CC26EE" w:rsidP="0028120E"/>
    <w:p w14:paraId="4ED3043D" w14:textId="6E82E756" w:rsidR="00CC26EE" w:rsidRDefault="00CC26EE" w:rsidP="0028120E"/>
    <w:p w14:paraId="2EF1BE7C" w14:textId="48336C6B" w:rsidR="00CC26EE" w:rsidRDefault="00CC26EE" w:rsidP="0028120E"/>
    <w:p w14:paraId="77D32693" w14:textId="4F9CCA64" w:rsidR="00CC26EE" w:rsidRDefault="00CC26EE" w:rsidP="0028120E"/>
    <w:p w14:paraId="4D0D3ADD" w14:textId="717D33BD" w:rsidR="00CC26EE" w:rsidRDefault="00CC26EE" w:rsidP="0028120E"/>
    <w:p w14:paraId="6B36C016" w14:textId="3558A8ED" w:rsidR="00CC26EE" w:rsidRDefault="00CC26EE" w:rsidP="0028120E"/>
    <w:p w14:paraId="25556A49" w14:textId="4C95E50C" w:rsidR="00CC26EE" w:rsidRDefault="00CC26EE" w:rsidP="0028120E"/>
    <w:p w14:paraId="00529AF8" w14:textId="4416C43B" w:rsidR="00CC26EE" w:rsidRDefault="00CC26EE" w:rsidP="0028120E"/>
    <w:p w14:paraId="3872DB9C" w14:textId="77777777" w:rsidR="00CC26EE" w:rsidRPr="0028120E" w:rsidRDefault="00CC26EE" w:rsidP="0028120E"/>
    <w:p w14:paraId="64549485" w14:textId="78ABC91D" w:rsidR="0061045E" w:rsidRPr="007A2F9B" w:rsidRDefault="008D6E13" w:rsidP="00EE6A64">
      <w:pPr>
        <w:pStyle w:val="Nagwek1"/>
        <w:numPr>
          <w:ilvl w:val="0"/>
          <w:numId w:val="33"/>
        </w:numPr>
        <w:jc w:val="both"/>
      </w:pPr>
      <w:bookmarkStart w:id="0" w:name="_Toc24196326"/>
      <w:r w:rsidRPr="007A2F9B">
        <w:lastRenderedPageBreak/>
        <w:t>Wprowadzenie</w:t>
      </w:r>
      <w:bookmarkEnd w:id="0"/>
    </w:p>
    <w:p w14:paraId="1BD2A6FB" w14:textId="2B854727" w:rsidR="00E636A6" w:rsidRPr="007A2F9B" w:rsidRDefault="00E636A6" w:rsidP="00766B43">
      <w:pPr>
        <w:spacing w:line="360" w:lineRule="auto"/>
        <w:ind w:firstLine="708"/>
        <w:jc w:val="both"/>
        <w:rPr>
          <w:sz w:val="22"/>
          <w:szCs w:val="22"/>
        </w:rPr>
      </w:pPr>
      <w:r w:rsidRPr="007A2F9B">
        <w:rPr>
          <w:sz w:val="22"/>
          <w:szCs w:val="22"/>
        </w:rPr>
        <w:t xml:space="preserve">Aktywność fizyczna to warunek konieczny zdrowia fizycznego i psychicznego dzieci niezależnie od stopnia sprawności. </w:t>
      </w:r>
      <w:r w:rsidR="00D57F45" w:rsidRPr="007A2F9B">
        <w:rPr>
          <w:sz w:val="22"/>
          <w:szCs w:val="22"/>
        </w:rPr>
        <w:t xml:space="preserve">Regularna aktywność sportowa poprawia </w:t>
      </w:r>
      <w:r w:rsidR="000463D4" w:rsidRPr="007A2F9B">
        <w:rPr>
          <w:sz w:val="22"/>
          <w:szCs w:val="22"/>
        </w:rPr>
        <w:t xml:space="preserve">ogólny stan fizyczny, </w:t>
      </w:r>
      <w:r w:rsidR="00D57F45" w:rsidRPr="007A2F9B">
        <w:rPr>
          <w:sz w:val="22"/>
          <w:szCs w:val="22"/>
        </w:rPr>
        <w:t xml:space="preserve">ale także przyczynia się do opóźnienia  </w:t>
      </w:r>
      <w:r w:rsidR="0061045E" w:rsidRPr="007A2F9B">
        <w:rPr>
          <w:sz w:val="22"/>
          <w:szCs w:val="22"/>
        </w:rPr>
        <w:t xml:space="preserve">lub wręcz zapobiega </w:t>
      </w:r>
      <w:r w:rsidR="00D57F45" w:rsidRPr="007A2F9B">
        <w:rPr>
          <w:sz w:val="22"/>
          <w:szCs w:val="22"/>
        </w:rPr>
        <w:t>rozwoj</w:t>
      </w:r>
      <w:r w:rsidR="0061045E" w:rsidRPr="007A2F9B">
        <w:rPr>
          <w:sz w:val="22"/>
          <w:szCs w:val="22"/>
        </w:rPr>
        <w:t>owi</w:t>
      </w:r>
      <w:r w:rsidR="00D57F45" w:rsidRPr="007A2F9B">
        <w:rPr>
          <w:sz w:val="22"/>
          <w:szCs w:val="22"/>
        </w:rPr>
        <w:t xml:space="preserve"> chorób chronicznych. Jednocześnie regularna aktywność sportowa poprawia zdrowie psychiczne</w:t>
      </w:r>
      <w:r w:rsidR="00CC26EE">
        <w:rPr>
          <w:sz w:val="22"/>
          <w:szCs w:val="22"/>
        </w:rPr>
        <w:t xml:space="preserve"> </w:t>
      </w:r>
      <w:r w:rsidR="00D57F45" w:rsidRPr="007A2F9B">
        <w:rPr>
          <w:sz w:val="22"/>
          <w:szCs w:val="22"/>
        </w:rPr>
        <w:t xml:space="preserve">- wpływa pozytywnie na samoocenę, </w:t>
      </w:r>
      <w:r w:rsidR="0099303F">
        <w:rPr>
          <w:sz w:val="22"/>
          <w:szCs w:val="22"/>
        </w:rPr>
        <w:t xml:space="preserve">obniża poziom lęku, </w:t>
      </w:r>
      <w:r w:rsidR="00D57F45" w:rsidRPr="007A2F9B">
        <w:rPr>
          <w:sz w:val="22"/>
          <w:szCs w:val="22"/>
        </w:rPr>
        <w:t xml:space="preserve">stymuluje kontakty społeczne i umożliwia nawiązywanie </w:t>
      </w:r>
      <w:r w:rsidR="0061045E" w:rsidRPr="007A2F9B">
        <w:rPr>
          <w:sz w:val="22"/>
          <w:szCs w:val="22"/>
        </w:rPr>
        <w:t>relacji z rówieśnikami</w:t>
      </w:r>
      <w:r w:rsidR="00D57F45" w:rsidRPr="007A2F9B">
        <w:rPr>
          <w:sz w:val="22"/>
          <w:szCs w:val="22"/>
        </w:rPr>
        <w:t xml:space="preserve">. Możliwość uczestnictwa w zajęciach sportowych jest szczególnie ważna dla dzieci z </w:t>
      </w:r>
      <w:r w:rsidR="0099303F">
        <w:rPr>
          <w:sz w:val="22"/>
          <w:szCs w:val="22"/>
        </w:rPr>
        <w:t> </w:t>
      </w:r>
      <w:r w:rsidR="00257353" w:rsidRPr="007A2F9B">
        <w:rPr>
          <w:sz w:val="22"/>
          <w:szCs w:val="22"/>
        </w:rPr>
        <w:t>niepełnosprawnościami</w:t>
      </w:r>
      <w:r w:rsidR="00D57F45" w:rsidRPr="007A2F9B">
        <w:rPr>
          <w:sz w:val="22"/>
          <w:szCs w:val="22"/>
        </w:rPr>
        <w:t xml:space="preserve">. Jak wskazuje literatura przedmiotu, dodatkowe korzyści z </w:t>
      </w:r>
      <w:r w:rsidR="00D56C45" w:rsidRPr="007A2F9B">
        <w:rPr>
          <w:sz w:val="22"/>
          <w:szCs w:val="22"/>
        </w:rPr>
        <w:t> </w:t>
      </w:r>
      <w:r w:rsidR="00D57F45" w:rsidRPr="007A2F9B">
        <w:rPr>
          <w:sz w:val="22"/>
          <w:szCs w:val="22"/>
        </w:rPr>
        <w:t>takiej aktywności to nie tylko pozytywny wpływ na rozwój</w:t>
      </w:r>
      <w:r w:rsidR="00D536ED" w:rsidRPr="007A2F9B">
        <w:rPr>
          <w:sz w:val="22"/>
          <w:szCs w:val="22"/>
        </w:rPr>
        <w:t xml:space="preserve"> i stan zdrowia teraz i w przyszłości, ale także na poprawę jakości życia i </w:t>
      </w:r>
      <w:r w:rsidR="00926A1A">
        <w:rPr>
          <w:sz w:val="22"/>
          <w:szCs w:val="22"/>
        </w:rPr>
        <w:t>pozytywną zmianę</w:t>
      </w:r>
      <w:r w:rsidR="00257353" w:rsidRPr="007A2F9B">
        <w:rPr>
          <w:sz w:val="22"/>
          <w:szCs w:val="22"/>
        </w:rPr>
        <w:t xml:space="preserve"> w </w:t>
      </w:r>
      <w:r w:rsidR="00257353" w:rsidRPr="001528CC">
        <w:rPr>
          <w:sz w:val="22"/>
          <w:szCs w:val="22"/>
        </w:rPr>
        <w:t>postrzeganiu swoich życiowych możliwości (Shields, Synnot, 2011).</w:t>
      </w:r>
      <w:r w:rsidR="0061045E" w:rsidRPr="001528CC">
        <w:rPr>
          <w:sz w:val="22"/>
          <w:szCs w:val="22"/>
        </w:rPr>
        <w:t xml:space="preserve"> </w:t>
      </w:r>
      <w:r w:rsidR="000463D4" w:rsidRPr="001528CC">
        <w:rPr>
          <w:sz w:val="22"/>
          <w:szCs w:val="22"/>
        </w:rPr>
        <w:t xml:space="preserve">W przypadku dzieci z </w:t>
      </w:r>
      <w:r w:rsidR="007A2F9B" w:rsidRPr="001528CC">
        <w:rPr>
          <w:sz w:val="22"/>
          <w:szCs w:val="22"/>
        </w:rPr>
        <w:t> </w:t>
      </w:r>
      <w:r w:rsidR="000463D4" w:rsidRPr="001528CC">
        <w:rPr>
          <w:sz w:val="22"/>
          <w:szCs w:val="22"/>
        </w:rPr>
        <w:t xml:space="preserve">niepełnosprawnościami aktywność sportowa poza  funkcjami związanymi z </w:t>
      </w:r>
      <w:r w:rsidR="0099303F">
        <w:rPr>
          <w:sz w:val="22"/>
          <w:szCs w:val="22"/>
        </w:rPr>
        <w:t> </w:t>
      </w:r>
      <w:r w:rsidR="000463D4" w:rsidRPr="001528CC">
        <w:rPr>
          <w:sz w:val="22"/>
          <w:szCs w:val="22"/>
        </w:rPr>
        <w:t xml:space="preserve">poprawą ogólnej kondycji fizycznej i rehabilitacji, ma także ważną funkcję związaną z </w:t>
      </w:r>
      <w:r w:rsidR="00766B43">
        <w:rPr>
          <w:sz w:val="22"/>
          <w:szCs w:val="22"/>
        </w:rPr>
        <w:t> </w:t>
      </w:r>
      <w:r w:rsidR="000463D4" w:rsidRPr="001528CC">
        <w:rPr>
          <w:sz w:val="22"/>
          <w:szCs w:val="22"/>
        </w:rPr>
        <w:t>aktywizacj</w:t>
      </w:r>
      <w:r w:rsidR="0099303F">
        <w:rPr>
          <w:sz w:val="22"/>
          <w:szCs w:val="22"/>
        </w:rPr>
        <w:t xml:space="preserve">ą </w:t>
      </w:r>
      <w:r w:rsidR="000463D4" w:rsidRPr="001528CC">
        <w:rPr>
          <w:sz w:val="22"/>
          <w:szCs w:val="22"/>
        </w:rPr>
        <w:t xml:space="preserve">i </w:t>
      </w:r>
      <w:r w:rsidR="0099303F">
        <w:rPr>
          <w:sz w:val="22"/>
          <w:szCs w:val="22"/>
        </w:rPr>
        <w:t> </w:t>
      </w:r>
      <w:r w:rsidR="000463D4" w:rsidRPr="001528CC">
        <w:rPr>
          <w:sz w:val="22"/>
          <w:szCs w:val="22"/>
        </w:rPr>
        <w:t>integracją społeczną (Niedbalski, 2017).</w:t>
      </w:r>
      <w:r w:rsidR="0099303F">
        <w:rPr>
          <w:sz w:val="22"/>
          <w:szCs w:val="22"/>
        </w:rPr>
        <w:t xml:space="preserve"> </w:t>
      </w:r>
      <w:r w:rsidR="000463D4" w:rsidRPr="001528CC">
        <w:rPr>
          <w:sz w:val="22"/>
          <w:szCs w:val="22"/>
        </w:rPr>
        <w:t xml:space="preserve">Szczególny pozytywny wpływ zajęć sportowych obserwowany jest w przypadku dzieci z </w:t>
      </w:r>
      <w:r w:rsidR="00D56C45" w:rsidRPr="001528CC">
        <w:rPr>
          <w:sz w:val="22"/>
          <w:szCs w:val="22"/>
        </w:rPr>
        <w:t> </w:t>
      </w:r>
      <w:r w:rsidR="000463D4" w:rsidRPr="001528CC">
        <w:rPr>
          <w:sz w:val="22"/>
          <w:szCs w:val="22"/>
        </w:rPr>
        <w:t xml:space="preserve">niepełnosprawnościami o charakterze neurologicznym, w tym ze spektrum autyzmu. Dowiedziono, że w przypadku tej grupy </w:t>
      </w:r>
      <w:r w:rsidR="00D56C45" w:rsidRPr="001528CC">
        <w:rPr>
          <w:sz w:val="22"/>
          <w:szCs w:val="22"/>
        </w:rPr>
        <w:t>aktywność fizyczna szczególnie poprawia funkcjonowanie psychospołeczne, w tym zmniejsza ryzyko depresji i innych zaburzeń zdrowia psychicznego</w:t>
      </w:r>
      <w:r w:rsidR="000463D4" w:rsidRPr="001528CC">
        <w:rPr>
          <w:sz w:val="22"/>
          <w:szCs w:val="22"/>
        </w:rPr>
        <w:t xml:space="preserve"> (HALOAR, 2018</w:t>
      </w:r>
      <w:r w:rsidR="0061045E" w:rsidRPr="001528CC">
        <w:rPr>
          <w:sz w:val="22"/>
          <w:szCs w:val="22"/>
        </w:rPr>
        <w:t>)</w:t>
      </w:r>
      <w:r w:rsidR="000463D4" w:rsidRPr="001528CC">
        <w:rPr>
          <w:sz w:val="22"/>
          <w:szCs w:val="22"/>
        </w:rPr>
        <w:t>.</w:t>
      </w:r>
      <w:r w:rsidR="000463D4" w:rsidRPr="007A2F9B">
        <w:rPr>
          <w:sz w:val="22"/>
          <w:szCs w:val="22"/>
        </w:rPr>
        <w:t xml:space="preserve"> </w:t>
      </w:r>
    </w:p>
    <w:p w14:paraId="360D5604" w14:textId="180E5F70" w:rsidR="007A2F9B" w:rsidRDefault="00257353" w:rsidP="007A2F9B">
      <w:pPr>
        <w:spacing w:line="360" w:lineRule="auto"/>
        <w:ind w:firstLine="708"/>
        <w:jc w:val="both"/>
        <w:rPr>
          <w:sz w:val="22"/>
          <w:szCs w:val="22"/>
        </w:rPr>
      </w:pPr>
      <w:r w:rsidRPr="007A2F9B">
        <w:rPr>
          <w:sz w:val="22"/>
          <w:szCs w:val="22"/>
        </w:rPr>
        <w:t>Chociaż</w:t>
      </w:r>
      <w:r w:rsidR="00926A1A">
        <w:rPr>
          <w:sz w:val="22"/>
          <w:szCs w:val="22"/>
        </w:rPr>
        <w:t xml:space="preserve"> </w:t>
      </w:r>
      <w:r w:rsidR="00291DEA" w:rsidRPr="007A2F9B">
        <w:rPr>
          <w:sz w:val="22"/>
          <w:szCs w:val="22"/>
        </w:rPr>
        <w:t xml:space="preserve">- co warto już na wstępie wyraźnie podkreślić, </w:t>
      </w:r>
      <w:r w:rsidRPr="007A2F9B">
        <w:rPr>
          <w:sz w:val="22"/>
          <w:szCs w:val="22"/>
        </w:rPr>
        <w:t xml:space="preserve"> w Polsce brakuje badań w tym obszarze, to na podstawie analiz przeprowadzonych w innych krajach można stwierdzić, że dzieci z </w:t>
      </w:r>
      <w:r w:rsidR="00766B43">
        <w:rPr>
          <w:sz w:val="22"/>
          <w:szCs w:val="22"/>
        </w:rPr>
        <w:t> </w:t>
      </w:r>
      <w:r w:rsidRPr="007A2F9B">
        <w:rPr>
          <w:sz w:val="22"/>
          <w:szCs w:val="22"/>
        </w:rPr>
        <w:t>niepełnosprawnościami niezależnie od rodzaju tej niepełnosprawności mają utrudniony dostęp do uczestnictwa w zajęciach sportowych</w:t>
      </w:r>
      <w:r w:rsidR="000A2A34">
        <w:rPr>
          <w:sz w:val="22"/>
          <w:szCs w:val="22"/>
        </w:rPr>
        <w:t xml:space="preserve"> zarówno w szkole jak i poza nią, </w:t>
      </w:r>
      <w:r w:rsidR="005F7C4B" w:rsidRPr="007A2F9B">
        <w:rPr>
          <w:sz w:val="22"/>
          <w:szCs w:val="22"/>
        </w:rPr>
        <w:t>a oferowane im zajęcia mają charakter segr</w:t>
      </w:r>
      <w:r w:rsidR="00766B43">
        <w:rPr>
          <w:sz w:val="22"/>
          <w:szCs w:val="22"/>
        </w:rPr>
        <w:t>e</w:t>
      </w:r>
      <w:r w:rsidR="005F7C4B" w:rsidRPr="007A2F9B">
        <w:rPr>
          <w:sz w:val="22"/>
          <w:szCs w:val="22"/>
        </w:rPr>
        <w:t>gacyjny, nawet jeśli nie ma takiej uzasadnionej potrzeby</w:t>
      </w:r>
      <w:r w:rsidR="000A2A34">
        <w:rPr>
          <w:sz w:val="22"/>
          <w:szCs w:val="22"/>
        </w:rPr>
        <w:t xml:space="preserve"> </w:t>
      </w:r>
      <w:r w:rsidR="00432474" w:rsidRPr="00D6098F">
        <w:rPr>
          <w:sz w:val="22"/>
          <w:szCs w:val="22"/>
        </w:rPr>
        <w:t>(Kienig,</w:t>
      </w:r>
      <w:r w:rsidR="00D6098F" w:rsidRPr="00D6098F">
        <w:rPr>
          <w:sz w:val="22"/>
          <w:szCs w:val="22"/>
        </w:rPr>
        <w:t xml:space="preserve"> </w:t>
      </w:r>
      <w:r w:rsidR="00432474" w:rsidRPr="00D6098F">
        <w:rPr>
          <w:sz w:val="22"/>
          <w:szCs w:val="22"/>
        </w:rPr>
        <w:t>2018</w:t>
      </w:r>
      <w:r w:rsidR="000A2A34" w:rsidRPr="00D6098F">
        <w:rPr>
          <w:sz w:val="22"/>
          <w:szCs w:val="22"/>
        </w:rPr>
        <w:t>)</w:t>
      </w:r>
      <w:r w:rsidR="005F7C4B" w:rsidRPr="00D6098F">
        <w:rPr>
          <w:sz w:val="22"/>
          <w:szCs w:val="22"/>
        </w:rPr>
        <w:t>.</w:t>
      </w:r>
      <w:r w:rsidR="005F7C4B" w:rsidRPr="007A2F9B">
        <w:rPr>
          <w:sz w:val="22"/>
          <w:szCs w:val="22"/>
        </w:rPr>
        <w:t xml:space="preserve"> </w:t>
      </w:r>
      <w:r w:rsidR="00AB22B1" w:rsidRPr="007A2F9B">
        <w:rPr>
          <w:sz w:val="22"/>
          <w:szCs w:val="22"/>
        </w:rPr>
        <w:t xml:space="preserve"> Dodatkowo w </w:t>
      </w:r>
      <w:r w:rsidR="005F7C4B" w:rsidRPr="007A2F9B">
        <w:rPr>
          <w:sz w:val="22"/>
          <w:szCs w:val="22"/>
        </w:rPr>
        <w:t> </w:t>
      </w:r>
      <w:r w:rsidR="00AB22B1" w:rsidRPr="007A2F9B">
        <w:rPr>
          <w:sz w:val="22"/>
          <w:szCs w:val="22"/>
        </w:rPr>
        <w:t xml:space="preserve">przypadku dzieci z </w:t>
      </w:r>
      <w:r w:rsidR="00766B43">
        <w:rPr>
          <w:sz w:val="22"/>
          <w:szCs w:val="22"/>
        </w:rPr>
        <w:t> </w:t>
      </w:r>
      <w:r w:rsidR="00AB22B1" w:rsidRPr="007A2F9B">
        <w:rPr>
          <w:sz w:val="22"/>
          <w:szCs w:val="22"/>
        </w:rPr>
        <w:t xml:space="preserve">niepełnosprawnością fizyczną zajęcia te mają częściej charakter siedzący i </w:t>
      </w:r>
      <w:r w:rsidR="005F7C4B" w:rsidRPr="007A2F9B">
        <w:rPr>
          <w:sz w:val="22"/>
          <w:szCs w:val="22"/>
        </w:rPr>
        <w:t> </w:t>
      </w:r>
      <w:r w:rsidR="00AB22B1" w:rsidRPr="007A2F9B">
        <w:rPr>
          <w:sz w:val="22"/>
          <w:szCs w:val="22"/>
        </w:rPr>
        <w:t>są mniej dynamiczne</w:t>
      </w:r>
      <w:r w:rsidR="00D6098F">
        <w:rPr>
          <w:sz w:val="22"/>
          <w:szCs w:val="22"/>
        </w:rPr>
        <w:t xml:space="preserve"> </w:t>
      </w:r>
      <w:r w:rsidR="00AB22B1" w:rsidRPr="00D6098F">
        <w:rPr>
          <w:sz w:val="22"/>
          <w:szCs w:val="22"/>
        </w:rPr>
        <w:t>(</w:t>
      </w:r>
      <w:r w:rsidR="00D47C6E" w:rsidRPr="00D6098F">
        <w:rPr>
          <w:sz w:val="22"/>
          <w:szCs w:val="22"/>
        </w:rPr>
        <w:t>Shields, Synnot, 2017</w:t>
      </w:r>
      <w:r w:rsidR="00AB22B1" w:rsidRPr="00D6098F">
        <w:rPr>
          <w:sz w:val="22"/>
          <w:szCs w:val="22"/>
        </w:rPr>
        <w:t>)</w:t>
      </w:r>
      <w:r w:rsidR="00D6098F">
        <w:rPr>
          <w:sz w:val="22"/>
          <w:szCs w:val="22"/>
        </w:rPr>
        <w:t>.</w:t>
      </w:r>
      <w:r w:rsidR="00AB22B1" w:rsidRPr="007A2F9B">
        <w:rPr>
          <w:sz w:val="22"/>
          <w:szCs w:val="22"/>
        </w:rPr>
        <w:t xml:space="preserve"> </w:t>
      </w:r>
      <w:r w:rsidR="00095C6D" w:rsidRPr="00095C6D">
        <w:rPr>
          <w:sz w:val="22"/>
          <w:szCs w:val="22"/>
        </w:rPr>
        <w:t>Innym powszechnym zjawiskiem jest zastępowanie lekcji wychowania fizycznego zajęciami rewalidacyjnymi lub nawet rehabilitacją</w:t>
      </w:r>
      <w:r w:rsidR="00095C6D">
        <w:rPr>
          <w:sz w:val="22"/>
          <w:szCs w:val="22"/>
        </w:rPr>
        <w:t xml:space="preserve"> (Zajączkowska, 2014). </w:t>
      </w:r>
    </w:p>
    <w:p w14:paraId="59015310" w14:textId="7C0B892F" w:rsidR="007A2F9B" w:rsidRPr="007A2F9B" w:rsidRDefault="005B48E5" w:rsidP="00D1587D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Poniższa ekspertyza skupia się na opisie barier w dostępie do zajęć sportowych, na które napotykają dzieci z niepełnosprawnościami, </w:t>
      </w:r>
      <w:r w:rsidR="00D1587D">
        <w:rPr>
          <w:sz w:val="22"/>
          <w:szCs w:val="22"/>
        </w:rPr>
        <w:t xml:space="preserve">a także </w:t>
      </w:r>
      <w:r>
        <w:rPr>
          <w:sz w:val="22"/>
          <w:szCs w:val="22"/>
        </w:rPr>
        <w:t xml:space="preserve">możliwości związanych z aktywnością fizyczną (oferta organizacji pozarządowych). Przeanalizowane </w:t>
      </w:r>
      <w:r w:rsidR="00D1587D">
        <w:rPr>
          <w:sz w:val="22"/>
          <w:szCs w:val="22"/>
        </w:rPr>
        <w:t xml:space="preserve"> pod kątem zwiększania kompetencji nauczycieli w zakresie prowadzenia lekcji wychowania fizycznego w klasach z dzieckiem z niepełnosprawnością </w:t>
      </w:r>
      <w:r>
        <w:rPr>
          <w:sz w:val="22"/>
          <w:szCs w:val="22"/>
        </w:rPr>
        <w:t>zostały także programy studiów wychowania fizycznego na wiodących uczelniach</w:t>
      </w:r>
      <w:r w:rsidR="00D1587D">
        <w:rPr>
          <w:sz w:val="22"/>
          <w:szCs w:val="22"/>
        </w:rPr>
        <w:t xml:space="preserve">, oferty szkoleń ośrodków doskonalenia nauczycieli i organizacji pozarządowych. Na końcu opracowania jako podsumowanie  przeprowadzonej analizy przedstawione zostały trendy związane z prowadzeniem działań w zakresie aktywności fizycznej dzieci z niepełnosprawnościami.  Ekspertyza skupia się na </w:t>
      </w:r>
      <w:r w:rsidR="00D1587D">
        <w:rPr>
          <w:sz w:val="22"/>
          <w:szCs w:val="22"/>
        </w:rPr>
        <w:lastRenderedPageBreak/>
        <w:t>dzieciach z niepełnosprawnością ruchową, co wynika ze szczególnego wskaza</w:t>
      </w:r>
      <w:r w:rsidR="00757069">
        <w:rPr>
          <w:sz w:val="22"/>
          <w:szCs w:val="22"/>
        </w:rPr>
        <w:t xml:space="preserve">nia Fundacji ING Dzieciom na tę </w:t>
      </w:r>
      <w:r w:rsidR="00D1587D">
        <w:rPr>
          <w:sz w:val="22"/>
          <w:szCs w:val="22"/>
        </w:rPr>
        <w:t xml:space="preserve">właśnie grupę. </w:t>
      </w:r>
    </w:p>
    <w:p w14:paraId="6079610C" w14:textId="0C03058F" w:rsidR="00DA0F1E" w:rsidRPr="007A2F9B" w:rsidRDefault="00DA0F1E" w:rsidP="00EE6A64">
      <w:pPr>
        <w:pStyle w:val="Nagwek1"/>
        <w:numPr>
          <w:ilvl w:val="0"/>
          <w:numId w:val="33"/>
        </w:numPr>
        <w:jc w:val="both"/>
      </w:pPr>
      <w:bookmarkStart w:id="1" w:name="_Toc24196327"/>
      <w:r w:rsidRPr="007A2F9B">
        <w:t>Dzieci z niepełnosprawnością w Polsce- podstawowe statystyki</w:t>
      </w:r>
      <w:bookmarkEnd w:id="1"/>
    </w:p>
    <w:p w14:paraId="150AE8F3" w14:textId="09E16FF7" w:rsidR="00766B43" w:rsidRDefault="00D47C6E" w:rsidP="00F66D8B">
      <w:pPr>
        <w:spacing w:line="360" w:lineRule="auto"/>
        <w:ind w:firstLine="708"/>
        <w:jc w:val="both"/>
        <w:rPr>
          <w:sz w:val="22"/>
          <w:szCs w:val="22"/>
        </w:rPr>
      </w:pPr>
      <w:r w:rsidRPr="007A2F9B">
        <w:rPr>
          <w:sz w:val="22"/>
          <w:szCs w:val="22"/>
        </w:rPr>
        <w:t xml:space="preserve">Niepełnosprawność jest zjawiskiem bardzo złożonym i trudno o dzieciach z  niepełnosprawnościami  mówić jako o jednej grupie. Zróżnicowanie to obejmuje nie tylko rodzaj i </w:t>
      </w:r>
      <w:r w:rsidR="00F66D8B">
        <w:rPr>
          <w:sz w:val="22"/>
          <w:szCs w:val="22"/>
        </w:rPr>
        <w:t> </w:t>
      </w:r>
      <w:r w:rsidRPr="007A2F9B">
        <w:rPr>
          <w:sz w:val="22"/>
          <w:szCs w:val="22"/>
        </w:rPr>
        <w:t>charakter posiadanej niepełnosprawności, ale przede wszystkim związane z  niepełnosprawnością potrzeby. Dzieci te uczą się w różnych typach szkół</w:t>
      </w:r>
      <w:r w:rsidR="00855486">
        <w:rPr>
          <w:sz w:val="22"/>
          <w:szCs w:val="22"/>
        </w:rPr>
        <w:t xml:space="preserve"> </w:t>
      </w:r>
      <w:bookmarkStart w:id="2" w:name="_GoBack"/>
      <w:bookmarkEnd w:id="2"/>
      <w:r w:rsidRPr="007A2F9B">
        <w:rPr>
          <w:sz w:val="22"/>
          <w:szCs w:val="22"/>
        </w:rPr>
        <w:t xml:space="preserve">- zarówno w  placówkach ogólnodostępnych </w:t>
      </w:r>
      <w:r w:rsidR="00432474">
        <w:rPr>
          <w:sz w:val="22"/>
          <w:szCs w:val="22"/>
        </w:rPr>
        <w:t xml:space="preserve">(w tym takich z klasami i  oddziałami integracyjnymi) </w:t>
      </w:r>
      <w:r w:rsidRPr="007A2F9B">
        <w:rPr>
          <w:sz w:val="22"/>
          <w:szCs w:val="22"/>
        </w:rPr>
        <w:t>jak i specjalnych</w:t>
      </w:r>
      <w:r w:rsidR="00766B43">
        <w:rPr>
          <w:sz w:val="22"/>
          <w:szCs w:val="22"/>
        </w:rPr>
        <w:t xml:space="preserve">, co dodatkowo różnicuje ich sytuację w </w:t>
      </w:r>
      <w:r w:rsidR="0099303F">
        <w:rPr>
          <w:sz w:val="22"/>
          <w:szCs w:val="22"/>
        </w:rPr>
        <w:t> </w:t>
      </w:r>
      <w:r w:rsidR="00766B43">
        <w:rPr>
          <w:sz w:val="22"/>
          <w:szCs w:val="22"/>
        </w:rPr>
        <w:t>zakresie dostępu do zajęć sportowych.</w:t>
      </w:r>
      <w:r w:rsidR="00CE0164">
        <w:rPr>
          <w:sz w:val="22"/>
          <w:szCs w:val="22"/>
        </w:rPr>
        <w:t xml:space="preserve"> Liczbę uczniów z niepełnosprawnościami na poszczególnych etapach kształcenia przedstawia tabela poniżej: </w:t>
      </w:r>
    </w:p>
    <w:tbl>
      <w:tblPr>
        <w:tblStyle w:val="Tabelasiatki6kolorowaakcent1"/>
        <w:tblW w:w="0" w:type="auto"/>
        <w:tblLook w:val="04A0" w:firstRow="1" w:lastRow="0" w:firstColumn="1" w:lastColumn="0" w:noHBand="0" w:noVBand="1"/>
      </w:tblPr>
      <w:tblGrid>
        <w:gridCol w:w="4390"/>
        <w:gridCol w:w="1842"/>
      </w:tblGrid>
      <w:tr w:rsidR="00CE0164" w14:paraId="35707B94" w14:textId="77777777" w:rsidTr="00CE0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DDEE3F2" w14:textId="7F12DB5E" w:rsidR="00CE0164" w:rsidRDefault="00CE0164" w:rsidP="0042305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Szkoły podstawowe </w:t>
            </w:r>
          </w:p>
        </w:tc>
        <w:tc>
          <w:tcPr>
            <w:tcW w:w="1842" w:type="dxa"/>
          </w:tcPr>
          <w:p w14:paraId="5ADB9859" w14:textId="22C0927C" w:rsidR="00CE0164" w:rsidRDefault="00CE0164" w:rsidP="00423053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 tys.</w:t>
            </w:r>
          </w:p>
        </w:tc>
      </w:tr>
      <w:tr w:rsidR="00CE0164" w14:paraId="753AC8F9" w14:textId="77777777" w:rsidTr="00CE0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741B029" w14:textId="730BE216" w:rsidR="00CE0164" w:rsidRDefault="00CE0164" w:rsidP="0042305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Gimnazja </w:t>
            </w:r>
          </w:p>
        </w:tc>
        <w:tc>
          <w:tcPr>
            <w:tcW w:w="1842" w:type="dxa"/>
          </w:tcPr>
          <w:p w14:paraId="6E0FF51A" w14:textId="6747565F" w:rsidR="00CE0164" w:rsidRDefault="00CE0164" w:rsidP="0042305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 tys.</w:t>
            </w:r>
          </w:p>
        </w:tc>
      </w:tr>
      <w:tr w:rsidR="00CE0164" w14:paraId="5B94A662" w14:textId="77777777" w:rsidTr="00CE01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B3CF343" w14:textId="473888E7" w:rsidR="00CE0164" w:rsidRDefault="00CE0164" w:rsidP="0042305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Szkoły ponadgimnazjalne </w:t>
            </w:r>
          </w:p>
        </w:tc>
        <w:tc>
          <w:tcPr>
            <w:tcW w:w="1842" w:type="dxa"/>
          </w:tcPr>
          <w:p w14:paraId="1C4D4675" w14:textId="05481737" w:rsidR="00CE0164" w:rsidRDefault="00CE0164" w:rsidP="00F66D8B">
            <w:pPr>
              <w:keepNext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34,7 tys. </w:t>
            </w:r>
          </w:p>
        </w:tc>
      </w:tr>
    </w:tbl>
    <w:p w14:paraId="294C1DD9" w14:textId="735CEB7C" w:rsidR="00CE0164" w:rsidRPr="007A2F9B" w:rsidRDefault="00F66D8B" w:rsidP="00F66D8B">
      <w:pPr>
        <w:pStyle w:val="Legenda"/>
        <w:rPr>
          <w:sz w:val="22"/>
          <w:szCs w:val="22"/>
        </w:rPr>
      </w:pPr>
      <w:bookmarkStart w:id="3" w:name="_Toc24194571"/>
      <w:r>
        <w:t xml:space="preserve">Tabela </w:t>
      </w:r>
      <w:fldSimple w:instr=" SEQ Tabela \* ARABIC ">
        <w:r w:rsidR="00B13A0E">
          <w:rPr>
            <w:noProof/>
          </w:rPr>
          <w:t>1</w:t>
        </w:r>
      </w:fldSimple>
      <w:r>
        <w:t xml:space="preserve"> Liczba uczniów z niepełnosprawnościami w poszczególnych typach szkół</w:t>
      </w:r>
      <w:r w:rsidR="00240FB1">
        <w:t>; opracowano na podstawie danych GUS</w:t>
      </w:r>
      <w:bookmarkEnd w:id="3"/>
    </w:p>
    <w:p w14:paraId="014E4D57" w14:textId="5E2DCACB" w:rsidR="00766B43" w:rsidRDefault="00D47C6E" w:rsidP="00423053">
      <w:pPr>
        <w:spacing w:line="360" w:lineRule="auto"/>
        <w:jc w:val="both"/>
        <w:rPr>
          <w:sz w:val="22"/>
          <w:szCs w:val="22"/>
        </w:rPr>
      </w:pPr>
      <w:r w:rsidRPr="007A2F9B">
        <w:rPr>
          <w:sz w:val="22"/>
          <w:szCs w:val="22"/>
        </w:rPr>
        <w:t xml:space="preserve"> Dane GUS wskazują, że w</w:t>
      </w:r>
      <w:r w:rsidR="00DA0F1E" w:rsidRPr="007A2F9B">
        <w:rPr>
          <w:sz w:val="22"/>
          <w:szCs w:val="22"/>
        </w:rPr>
        <w:t xml:space="preserve"> roku szkolnym 2016/2017 w </w:t>
      </w:r>
      <w:r w:rsidR="00DA0F1E" w:rsidRPr="002549F6">
        <w:rPr>
          <w:b/>
          <w:bCs/>
          <w:sz w:val="28"/>
          <w:szCs w:val="28"/>
        </w:rPr>
        <w:t>szkołach podstawowych</w:t>
      </w:r>
      <w:r w:rsidR="00F641D9" w:rsidRPr="002549F6">
        <w:rPr>
          <w:sz w:val="28"/>
          <w:szCs w:val="28"/>
        </w:rPr>
        <w:t xml:space="preserve"> </w:t>
      </w:r>
      <w:r w:rsidR="00DA0F1E" w:rsidRPr="002549F6">
        <w:rPr>
          <w:sz w:val="28"/>
          <w:szCs w:val="28"/>
        </w:rPr>
        <w:t xml:space="preserve"> </w:t>
      </w:r>
      <w:r w:rsidR="00DA0F1E" w:rsidRPr="007A2F9B">
        <w:rPr>
          <w:sz w:val="22"/>
          <w:szCs w:val="22"/>
        </w:rPr>
        <w:t xml:space="preserve">uczyło się </w:t>
      </w:r>
      <w:r w:rsidR="00DA0F1E" w:rsidRPr="002549F6">
        <w:rPr>
          <w:b/>
          <w:bCs/>
          <w:sz w:val="28"/>
          <w:szCs w:val="28"/>
        </w:rPr>
        <w:t>73,3 tys</w:t>
      </w:r>
      <w:r w:rsidR="00DA0F1E" w:rsidRPr="007A2F9B">
        <w:rPr>
          <w:sz w:val="22"/>
          <w:szCs w:val="22"/>
        </w:rPr>
        <w:t xml:space="preserve">. uczniów ze specjalnymi potrzebami edukacyjnymi, w tym 24 tys. dziewcząt. Stanowili oni </w:t>
      </w:r>
      <w:r w:rsidR="00DA0F1E" w:rsidRPr="002549F6">
        <w:rPr>
          <w:b/>
          <w:bCs/>
          <w:sz w:val="24"/>
          <w:szCs w:val="24"/>
        </w:rPr>
        <w:t>3,2%</w:t>
      </w:r>
      <w:r w:rsidR="00DA0F1E" w:rsidRPr="002549F6">
        <w:rPr>
          <w:sz w:val="24"/>
          <w:szCs w:val="24"/>
        </w:rPr>
        <w:t xml:space="preserve"> </w:t>
      </w:r>
      <w:r w:rsidR="00DA0F1E" w:rsidRPr="007A2F9B">
        <w:rPr>
          <w:sz w:val="22"/>
          <w:szCs w:val="22"/>
        </w:rPr>
        <w:t xml:space="preserve">zbiorowości uczniów szkół podstawowych dla dzieci i młodzieży. </w:t>
      </w:r>
      <w:r w:rsidR="00432474">
        <w:rPr>
          <w:sz w:val="22"/>
          <w:szCs w:val="22"/>
        </w:rPr>
        <w:t>W tabeli poniżej przedstawiono główne rodzaje niepełnosprawności dzieci w szkołach podstawowych:</w:t>
      </w:r>
    </w:p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766B43" w14:paraId="05DF7924" w14:textId="77777777" w:rsidTr="004324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022B9C6" w14:textId="70FA1102" w:rsidR="00766B43" w:rsidRDefault="00766B43" w:rsidP="0042305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Rodzaj niepełnosprawności </w:t>
            </w:r>
          </w:p>
        </w:tc>
        <w:tc>
          <w:tcPr>
            <w:tcW w:w="3538" w:type="dxa"/>
          </w:tcPr>
          <w:p w14:paraId="4F3D8335" w14:textId="4478E2D5" w:rsidR="00766B43" w:rsidRDefault="00432474" w:rsidP="00423053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 wszystkich uczniów z </w:t>
            </w:r>
            <w:r w:rsidR="00475F1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niepełnosprawnościami </w:t>
            </w:r>
          </w:p>
        </w:tc>
      </w:tr>
      <w:tr w:rsidR="00766B43" w14:paraId="25CB727C" w14:textId="77777777" w:rsidTr="00432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936FAF8" w14:textId="4DDCB493" w:rsidR="00766B43" w:rsidRPr="002549F6" w:rsidRDefault="00766B43" w:rsidP="00423053">
            <w:p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549F6">
              <w:rPr>
                <w:b w:val="0"/>
                <w:bCs w:val="0"/>
                <w:sz w:val="22"/>
                <w:szCs w:val="22"/>
              </w:rPr>
              <w:t>Niepełnosprawność intelektualna w stopniu lekkim</w:t>
            </w:r>
          </w:p>
        </w:tc>
        <w:tc>
          <w:tcPr>
            <w:tcW w:w="3538" w:type="dxa"/>
          </w:tcPr>
          <w:p w14:paraId="7D46F254" w14:textId="012421CE" w:rsidR="00766B43" w:rsidRPr="002549F6" w:rsidRDefault="00766B43" w:rsidP="0042305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2549F6">
              <w:rPr>
                <w:b/>
                <w:bCs/>
                <w:sz w:val="24"/>
                <w:szCs w:val="24"/>
              </w:rPr>
              <w:t>25,1%</w:t>
            </w:r>
          </w:p>
        </w:tc>
      </w:tr>
      <w:tr w:rsidR="00766B43" w14:paraId="4301628F" w14:textId="77777777" w:rsidTr="00432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8F3BD2B" w14:textId="1834AD11" w:rsidR="00766B43" w:rsidRPr="002549F6" w:rsidRDefault="00766B43" w:rsidP="00423053">
            <w:p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549F6">
              <w:rPr>
                <w:b w:val="0"/>
                <w:bCs w:val="0"/>
                <w:sz w:val="22"/>
                <w:szCs w:val="22"/>
              </w:rPr>
              <w:t>Niepełnosprawność sprzężona</w:t>
            </w:r>
          </w:p>
        </w:tc>
        <w:tc>
          <w:tcPr>
            <w:tcW w:w="3538" w:type="dxa"/>
          </w:tcPr>
          <w:p w14:paraId="09ACBDFE" w14:textId="4EBE8FD6" w:rsidR="00766B43" w:rsidRPr="002549F6" w:rsidRDefault="00766B43" w:rsidP="0042305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2549F6">
              <w:rPr>
                <w:b/>
                <w:bCs/>
                <w:sz w:val="24"/>
                <w:szCs w:val="24"/>
              </w:rPr>
              <w:t>18,7%</w:t>
            </w:r>
          </w:p>
        </w:tc>
      </w:tr>
      <w:tr w:rsidR="00766B43" w14:paraId="6F50BC54" w14:textId="77777777" w:rsidTr="00432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9398441" w14:textId="677F7F07" w:rsidR="00766B43" w:rsidRPr="002549F6" w:rsidRDefault="00766B43" w:rsidP="00423053">
            <w:p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549F6">
              <w:rPr>
                <w:b w:val="0"/>
                <w:bCs w:val="0"/>
                <w:sz w:val="22"/>
                <w:szCs w:val="22"/>
              </w:rPr>
              <w:t xml:space="preserve">Spektrum autyzmu, w tym zespół Aspergera </w:t>
            </w:r>
          </w:p>
        </w:tc>
        <w:tc>
          <w:tcPr>
            <w:tcW w:w="3538" w:type="dxa"/>
          </w:tcPr>
          <w:p w14:paraId="2E939891" w14:textId="3A501A29" w:rsidR="00766B43" w:rsidRPr="002549F6" w:rsidRDefault="00766B43" w:rsidP="0042305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2549F6">
              <w:rPr>
                <w:b/>
                <w:bCs/>
                <w:sz w:val="24"/>
                <w:szCs w:val="24"/>
              </w:rPr>
              <w:t>16,2%</w:t>
            </w:r>
          </w:p>
        </w:tc>
      </w:tr>
      <w:tr w:rsidR="00766B43" w14:paraId="6B4AC319" w14:textId="77777777" w:rsidTr="00432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27997D7" w14:textId="250DF936" w:rsidR="00766B43" w:rsidRPr="002549F6" w:rsidRDefault="00766B43" w:rsidP="00423053">
            <w:p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549F6">
              <w:rPr>
                <w:b w:val="0"/>
                <w:bCs w:val="0"/>
                <w:sz w:val="22"/>
                <w:szCs w:val="22"/>
              </w:rPr>
              <w:t xml:space="preserve">Niepełnosprawność ruchowa, w tym afazja </w:t>
            </w:r>
          </w:p>
        </w:tc>
        <w:tc>
          <w:tcPr>
            <w:tcW w:w="3538" w:type="dxa"/>
          </w:tcPr>
          <w:p w14:paraId="6DC2F556" w14:textId="6850E870" w:rsidR="00766B43" w:rsidRPr="002549F6" w:rsidRDefault="002549F6" w:rsidP="0042305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2549F6">
              <w:rPr>
                <w:b/>
                <w:bCs/>
                <w:sz w:val="24"/>
                <w:szCs w:val="24"/>
              </w:rPr>
              <w:t>11,6%</w:t>
            </w:r>
          </w:p>
        </w:tc>
      </w:tr>
      <w:tr w:rsidR="002549F6" w14:paraId="7F65B693" w14:textId="77777777" w:rsidTr="00432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5E437B1" w14:textId="1753DD77" w:rsidR="002549F6" w:rsidRPr="002549F6" w:rsidRDefault="002549F6" w:rsidP="00423053">
            <w:p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549F6">
              <w:rPr>
                <w:b w:val="0"/>
                <w:bCs w:val="0"/>
                <w:sz w:val="22"/>
                <w:szCs w:val="22"/>
              </w:rPr>
              <w:t xml:space="preserve">Niepełnosprawność intelektualna w stopniu umiarkowanym i  znacznym </w:t>
            </w:r>
          </w:p>
        </w:tc>
        <w:tc>
          <w:tcPr>
            <w:tcW w:w="3538" w:type="dxa"/>
          </w:tcPr>
          <w:p w14:paraId="6F392C4F" w14:textId="684D56A2" w:rsidR="002549F6" w:rsidRPr="002549F6" w:rsidRDefault="002549F6" w:rsidP="002549F6">
            <w:pPr>
              <w:keepNext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2549F6">
              <w:rPr>
                <w:b/>
                <w:bCs/>
                <w:sz w:val="24"/>
                <w:szCs w:val="24"/>
              </w:rPr>
              <w:t xml:space="preserve">11,1% </w:t>
            </w:r>
          </w:p>
        </w:tc>
      </w:tr>
    </w:tbl>
    <w:p w14:paraId="25FBF554" w14:textId="561E016A" w:rsidR="00766B43" w:rsidRDefault="002549F6" w:rsidP="002549F6">
      <w:pPr>
        <w:pStyle w:val="Legenda"/>
        <w:rPr>
          <w:sz w:val="22"/>
          <w:szCs w:val="22"/>
        </w:rPr>
      </w:pPr>
      <w:bookmarkStart w:id="4" w:name="_Toc24194572"/>
      <w:r>
        <w:t xml:space="preserve">Tabela </w:t>
      </w:r>
      <w:fldSimple w:instr=" SEQ Tabela \* ARABIC ">
        <w:r w:rsidR="00B13A0E">
          <w:rPr>
            <w:noProof/>
          </w:rPr>
          <w:t>2</w:t>
        </w:r>
      </w:fldSimple>
      <w:r>
        <w:t xml:space="preserve"> Uczniowie z niepełnosprawnością w szkołach podstawowych. Żródło: GUS, opracowanie własne</w:t>
      </w:r>
      <w:bookmarkEnd w:id="4"/>
      <w:r>
        <w:t xml:space="preserve"> </w:t>
      </w:r>
    </w:p>
    <w:p w14:paraId="56AD106E" w14:textId="6AE7826C" w:rsidR="00DA0F1E" w:rsidRDefault="002549F6" w:rsidP="0042305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Część dzieci z niepełnosprawnościami  uczęszcza </w:t>
      </w:r>
      <w:r w:rsidRPr="000A2A34">
        <w:rPr>
          <w:b/>
          <w:bCs/>
          <w:sz w:val="24"/>
          <w:szCs w:val="24"/>
        </w:rPr>
        <w:t>do szkół specjalnych</w:t>
      </w:r>
      <w:r>
        <w:rPr>
          <w:sz w:val="22"/>
          <w:szCs w:val="22"/>
        </w:rPr>
        <w:t xml:space="preserve">. W roku 2016/2017 było </w:t>
      </w:r>
      <w:r w:rsidR="00DA0F1E" w:rsidRPr="007A2F9B">
        <w:rPr>
          <w:sz w:val="22"/>
          <w:szCs w:val="22"/>
        </w:rPr>
        <w:t xml:space="preserve">  794</w:t>
      </w:r>
      <w:r>
        <w:rPr>
          <w:sz w:val="22"/>
          <w:szCs w:val="22"/>
        </w:rPr>
        <w:t xml:space="preserve"> takich placówek i uczęszczało do nich </w:t>
      </w:r>
      <w:r w:rsidRPr="000A2A34">
        <w:rPr>
          <w:b/>
          <w:bCs/>
          <w:sz w:val="24"/>
          <w:szCs w:val="24"/>
        </w:rPr>
        <w:t>24,3</w:t>
      </w:r>
      <w:r w:rsidRPr="000A2A34">
        <w:rPr>
          <w:sz w:val="24"/>
          <w:szCs w:val="24"/>
        </w:rPr>
        <w:t xml:space="preserve"> </w:t>
      </w:r>
      <w:r>
        <w:rPr>
          <w:sz w:val="22"/>
          <w:szCs w:val="22"/>
        </w:rPr>
        <w:t xml:space="preserve">tys. uczniów ze specjalnymi potrzebami edukacyjnymi. </w:t>
      </w:r>
      <w:r w:rsidR="00DA0F1E" w:rsidRPr="007A2F9B">
        <w:rPr>
          <w:sz w:val="22"/>
          <w:szCs w:val="22"/>
        </w:rPr>
        <w:t xml:space="preserve">  </w:t>
      </w:r>
      <w:r w:rsidR="000A2A34">
        <w:rPr>
          <w:sz w:val="22"/>
          <w:szCs w:val="22"/>
        </w:rPr>
        <w:t xml:space="preserve">Szkoły te mieszczą się przede wszystkim w miastach i nie są równomiernie rozmieszczone na terenie kraju. </w:t>
      </w:r>
    </w:p>
    <w:p w14:paraId="3BAF9B31" w14:textId="0EF8C188" w:rsidR="00E636A6" w:rsidRDefault="008B5F42" w:rsidP="00A402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W roku szkolnym 2016/2017 do </w:t>
      </w:r>
      <w:r w:rsidRPr="008B5F42">
        <w:rPr>
          <w:b/>
          <w:bCs/>
          <w:sz w:val="28"/>
          <w:szCs w:val="28"/>
        </w:rPr>
        <w:t>gimnazjów</w:t>
      </w:r>
      <w:r>
        <w:rPr>
          <w:sz w:val="22"/>
          <w:szCs w:val="22"/>
        </w:rPr>
        <w:t xml:space="preserve"> uczęszczało </w:t>
      </w:r>
      <w:r w:rsidRPr="008B5F42">
        <w:rPr>
          <w:b/>
          <w:bCs/>
          <w:sz w:val="28"/>
          <w:szCs w:val="28"/>
        </w:rPr>
        <w:t>47,4 tys</w:t>
      </w:r>
      <w:r>
        <w:rPr>
          <w:sz w:val="22"/>
          <w:szCs w:val="22"/>
        </w:rPr>
        <w:t xml:space="preserve">. dzieci z  niepełnosprawnościami, z  czego 24,3 tys. uczyło się w placówkach ogólnodostępnych, </w:t>
      </w:r>
      <w:r w:rsidR="00CE0164">
        <w:rPr>
          <w:sz w:val="22"/>
          <w:szCs w:val="22"/>
        </w:rPr>
        <w:t xml:space="preserve">Do </w:t>
      </w:r>
      <w:r w:rsidR="00CE0164" w:rsidRPr="008B5F42">
        <w:rPr>
          <w:b/>
          <w:bCs/>
          <w:sz w:val="28"/>
          <w:szCs w:val="28"/>
        </w:rPr>
        <w:t xml:space="preserve">szkół </w:t>
      </w:r>
      <w:r w:rsidRPr="008B5F42">
        <w:rPr>
          <w:b/>
          <w:bCs/>
          <w:sz w:val="28"/>
          <w:szCs w:val="28"/>
        </w:rPr>
        <w:t>ponad</w:t>
      </w:r>
      <w:r w:rsidR="00CE0164" w:rsidRPr="008B5F42">
        <w:rPr>
          <w:b/>
          <w:bCs/>
          <w:sz w:val="28"/>
          <w:szCs w:val="28"/>
        </w:rPr>
        <w:t>gimnazjalnych</w:t>
      </w:r>
      <w:r w:rsidR="00CE0164">
        <w:rPr>
          <w:sz w:val="22"/>
          <w:szCs w:val="22"/>
        </w:rPr>
        <w:t xml:space="preserve"> uczęszczało w sumie </w:t>
      </w:r>
      <w:r w:rsidR="00CE0164" w:rsidRPr="008B5F42">
        <w:rPr>
          <w:b/>
          <w:bCs/>
          <w:sz w:val="28"/>
          <w:szCs w:val="28"/>
        </w:rPr>
        <w:t>34,7 tysięcy</w:t>
      </w:r>
      <w:r w:rsidR="00CE0164" w:rsidRPr="008B5F42">
        <w:rPr>
          <w:sz w:val="28"/>
          <w:szCs w:val="28"/>
        </w:rPr>
        <w:t xml:space="preserve"> </w:t>
      </w:r>
      <w:r w:rsidR="00CE0164">
        <w:rPr>
          <w:sz w:val="22"/>
          <w:szCs w:val="22"/>
        </w:rPr>
        <w:t>uczniów ze specjalnymi potrzebami edukacyjnymi. Większość z nich uczęszczała do szkół specjal</w:t>
      </w:r>
      <w:r>
        <w:rPr>
          <w:sz w:val="22"/>
          <w:szCs w:val="22"/>
        </w:rPr>
        <w:t>n</w:t>
      </w:r>
      <w:r w:rsidR="00CE0164">
        <w:rPr>
          <w:sz w:val="22"/>
          <w:szCs w:val="22"/>
        </w:rPr>
        <w:t>ych</w:t>
      </w:r>
      <w:r>
        <w:rPr>
          <w:sz w:val="22"/>
          <w:szCs w:val="22"/>
        </w:rPr>
        <w:t xml:space="preserve">- 24 tysiące uczniów. </w:t>
      </w:r>
    </w:p>
    <w:p w14:paraId="5C367F73" w14:textId="4FC4A1D9" w:rsidR="005B0913" w:rsidRPr="005B0913" w:rsidRDefault="005B0913" w:rsidP="00EE6A64">
      <w:pPr>
        <w:pStyle w:val="Nagwek2"/>
        <w:numPr>
          <w:ilvl w:val="1"/>
          <w:numId w:val="33"/>
        </w:numPr>
        <w:rPr>
          <w:rFonts w:eastAsiaTheme="majorEastAsia"/>
        </w:rPr>
      </w:pPr>
      <w:bookmarkStart w:id="5" w:name="_Toc24196328"/>
      <w:r w:rsidRPr="005B0913">
        <w:rPr>
          <w:rFonts w:eastAsiaTheme="majorEastAsia"/>
        </w:rPr>
        <w:t>Uczniowie z niepełnosprawnością ruchową w szkołach podstawowych</w:t>
      </w:r>
      <w:bookmarkEnd w:id="5"/>
    </w:p>
    <w:p w14:paraId="31C45072" w14:textId="514BEB7A" w:rsidR="005B0913" w:rsidRPr="005B0913" w:rsidRDefault="005B0913" w:rsidP="00BC682C">
      <w:pPr>
        <w:spacing w:before="0" w:after="160" w:line="360" w:lineRule="auto"/>
        <w:ind w:firstLine="708"/>
        <w:jc w:val="both"/>
        <w:rPr>
          <w:rFonts w:eastAsiaTheme="minorHAnsi"/>
          <w:sz w:val="22"/>
          <w:szCs w:val="22"/>
        </w:rPr>
      </w:pPr>
      <w:r w:rsidRPr="005B0913">
        <w:rPr>
          <w:rFonts w:eastAsiaTheme="minorHAnsi"/>
          <w:sz w:val="22"/>
          <w:szCs w:val="22"/>
        </w:rPr>
        <w:t xml:space="preserve">Na podstawie ogólnodostępnych statystyk możliwe jest określenie liczby dzieci z </w:t>
      </w:r>
      <w:r w:rsidR="00BC682C">
        <w:rPr>
          <w:rFonts w:eastAsiaTheme="minorHAnsi"/>
          <w:sz w:val="22"/>
          <w:szCs w:val="22"/>
        </w:rPr>
        <w:t> </w:t>
      </w:r>
      <w:r w:rsidRPr="005B0913">
        <w:rPr>
          <w:rFonts w:eastAsiaTheme="minorHAnsi"/>
          <w:sz w:val="22"/>
          <w:szCs w:val="22"/>
        </w:rPr>
        <w:t>niepełnosprawnością ruchową w poszczególnych województwach. Brakuje  takich ogólnodostępnych danych dla poszczególnych powiatów i gmin. Liczbę uczniów z niepełnosprawnością ruchową w szkołach podstawowych w podziale na województwa pokazuje tabela poniżej:</w:t>
      </w:r>
    </w:p>
    <w:tbl>
      <w:tblPr>
        <w:tblStyle w:val="Tabelasiatki1jasnaakcent51"/>
        <w:tblW w:w="8767" w:type="dxa"/>
        <w:tblLook w:val="04A0" w:firstRow="1" w:lastRow="0" w:firstColumn="1" w:lastColumn="0" w:noHBand="0" w:noVBand="1"/>
      </w:tblPr>
      <w:tblGrid>
        <w:gridCol w:w="3964"/>
        <w:gridCol w:w="1843"/>
        <w:gridCol w:w="2960"/>
      </w:tblGrid>
      <w:tr w:rsidR="005B0913" w:rsidRPr="005B0913" w14:paraId="160B302A" w14:textId="77777777" w:rsidTr="00431E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7" w:type="dxa"/>
            <w:gridSpan w:val="3"/>
            <w:shd w:val="clear" w:color="auto" w:fill="auto"/>
            <w:noWrap/>
            <w:hideMark/>
          </w:tcPr>
          <w:p w14:paraId="534EEDF2" w14:textId="77777777" w:rsidR="005B0913" w:rsidRPr="005B0913" w:rsidRDefault="005B0913" w:rsidP="00BC682C">
            <w:pPr>
              <w:spacing w:line="36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sz w:val="28"/>
                <w:szCs w:val="28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b w:val="0"/>
                <w:bCs w:val="0"/>
                <w:color w:val="000000"/>
                <w:sz w:val="28"/>
                <w:szCs w:val="28"/>
                <w:lang w:eastAsia="pl-PL"/>
              </w:rPr>
              <w:t xml:space="preserve">Liczba dzieci z niepełnosprawnością ruchową i afazją w szkołach podstawowych </w:t>
            </w:r>
          </w:p>
        </w:tc>
      </w:tr>
      <w:tr w:rsidR="005B0913" w:rsidRPr="005B0913" w14:paraId="654F0A5A" w14:textId="77777777" w:rsidTr="00431E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  <w:noWrap/>
          </w:tcPr>
          <w:p w14:paraId="52561DA5" w14:textId="77777777" w:rsidR="005B0913" w:rsidRPr="00431ED0" w:rsidRDefault="005B0913" w:rsidP="00BC682C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4CBC2FA9" w14:textId="41D7CCFB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31E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Liczba uczniów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960" w:type="dxa"/>
            <w:shd w:val="clear" w:color="auto" w:fill="auto"/>
            <w:noWrap/>
          </w:tcPr>
          <w:p w14:paraId="6A7D55BC" w14:textId="103A22FF" w:rsidR="005B0913" w:rsidRPr="005B0913" w:rsidRDefault="00431ED0" w:rsidP="00BC682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31E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% całej populacji niepełnosprawnych uczniów szkół podstawowych</w:t>
            </w:r>
          </w:p>
        </w:tc>
      </w:tr>
      <w:tr w:rsidR="005B0913" w:rsidRPr="005B0913" w14:paraId="2BD9A0CB" w14:textId="77777777" w:rsidTr="00431E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  <w:noWrap/>
            <w:hideMark/>
          </w:tcPr>
          <w:p w14:paraId="4643672A" w14:textId="77777777" w:rsidR="005B0913" w:rsidRPr="005B0913" w:rsidRDefault="005B0913" w:rsidP="00BC682C">
            <w:pPr>
              <w:spacing w:line="36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WOJ. DOLNOŚLĄSKIE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2D9A108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774</w:t>
            </w:r>
          </w:p>
        </w:tc>
        <w:tc>
          <w:tcPr>
            <w:tcW w:w="2960" w:type="dxa"/>
            <w:shd w:val="clear" w:color="auto" w:fill="auto"/>
            <w:noWrap/>
            <w:hideMark/>
          </w:tcPr>
          <w:p w14:paraId="12038388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6%</w:t>
            </w:r>
          </w:p>
        </w:tc>
      </w:tr>
      <w:tr w:rsidR="005B0913" w:rsidRPr="005B0913" w14:paraId="49750D98" w14:textId="77777777" w:rsidTr="00431E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  <w:noWrap/>
            <w:hideMark/>
          </w:tcPr>
          <w:p w14:paraId="56FA61EA" w14:textId="77777777" w:rsidR="005B0913" w:rsidRPr="005B0913" w:rsidRDefault="005B0913" w:rsidP="00BC682C">
            <w:pPr>
              <w:spacing w:line="36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WOJ. KUJAWSKO-POMORSKIE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E8B2380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343</w:t>
            </w:r>
          </w:p>
        </w:tc>
        <w:tc>
          <w:tcPr>
            <w:tcW w:w="2960" w:type="dxa"/>
            <w:shd w:val="clear" w:color="auto" w:fill="auto"/>
            <w:noWrap/>
            <w:hideMark/>
          </w:tcPr>
          <w:p w14:paraId="1ADDC902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3%</w:t>
            </w:r>
          </w:p>
        </w:tc>
      </w:tr>
      <w:tr w:rsidR="005B0913" w:rsidRPr="005B0913" w14:paraId="34D3B37B" w14:textId="77777777" w:rsidTr="00431E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  <w:noWrap/>
            <w:hideMark/>
          </w:tcPr>
          <w:p w14:paraId="2A975F14" w14:textId="77777777" w:rsidR="005B0913" w:rsidRPr="005B0913" w:rsidRDefault="005B0913" w:rsidP="00BC682C">
            <w:pPr>
              <w:spacing w:line="36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WOJ. LUBELSKIE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C275A76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577</w:t>
            </w:r>
          </w:p>
        </w:tc>
        <w:tc>
          <w:tcPr>
            <w:tcW w:w="2960" w:type="dxa"/>
            <w:shd w:val="clear" w:color="auto" w:fill="auto"/>
            <w:noWrap/>
            <w:hideMark/>
          </w:tcPr>
          <w:p w14:paraId="5CC60C53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5%</w:t>
            </w:r>
          </w:p>
        </w:tc>
      </w:tr>
      <w:tr w:rsidR="005B0913" w:rsidRPr="005B0913" w14:paraId="20BF737D" w14:textId="77777777" w:rsidTr="00431E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  <w:noWrap/>
            <w:hideMark/>
          </w:tcPr>
          <w:p w14:paraId="38993BAB" w14:textId="77777777" w:rsidR="005B0913" w:rsidRPr="005B0913" w:rsidRDefault="005B0913" w:rsidP="00BC682C">
            <w:pPr>
              <w:spacing w:line="36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WOJ. LUBUSKIE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992DB9F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2960" w:type="dxa"/>
            <w:shd w:val="clear" w:color="auto" w:fill="auto"/>
            <w:noWrap/>
            <w:hideMark/>
          </w:tcPr>
          <w:p w14:paraId="42004E0F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2%</w:t>
            </w:r>
          </w:p>
        </w:tc>
      </w:tr>
      <w:tr w:rsidR="005B0913" w:rsidRPr="005B0913" w14:paraId="53D6ECB8" w14:textId="77777777" w:rsidTr="00431E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  <w:noWrap/>
            <w:hideMark/>
          </w:tcPr>
          <w:p w14:paraId="6BBE344F" w14:textId="77777777" w:rsidR="005B0913" w:rsidRPr="005B0913" w:rsidRDefault="005B0913" w:rsidP="00BC682C">
            <w:pPr>
              <w:spacing w:line="36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WOJ. ŁÓDZKIE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AE9B9D9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605</w:t>
            </w:r>
          </w:p>
        </w:tc>
        <w:tc>
          <w:tcPr>
            <w:tcW w:w="2960" w:type="dxa"/>
            <w:shd w:val="clear" w:color="auto" w:fill="auto"/>
            <w:noWrap/>
            <w:hideMark/>
          </w:tcPr>
          <w:p w14:paraId="738BC379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5%</w:t>
            </w:r>
          </w:p>
        </w:tc>
      </w:tr>
      <w:tr w:rsidR="005B0913" w:rsidRPr="005B0913" w14:paraId="59B5E11E" w14:textId="77777777" w:rsidTr="00431E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  <w:noWrap/>
            <w:hideMark/>
          </w:tcPr>
          <w:p w14:paraId="7744411B" w14:textId="77777777" w:rsidR="005B0913" w:rsidRPr="005B0913" w:rsidRDefault="005B0913" w:rsidP="00BC682C">
            <w:pPr>
              <w:spacing w:line="36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WOJ. MAŁOPOLSKIE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082A917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1456</w:t>
            </w:r>
          </w:p>
        </w:tc>
        <w:tc>
          <w:tcPr>
            <w:tcW w:w="2960" w:type="dxa"/>
            <w:shd w:val="clear" w:color="auto" w:fill="auto"/>
            <w:noWrap/>
            <w:hideMark/>
          </w:tcPr>
          <w:p w14:paraId="7F9D89A1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12%</w:t>
            </w:r>
          </w:p>
        </w:tc>
      </w:tr>
      <w:tr w:rsidR="005B0913" w:rsidRPr="005B0913" w14:paraId="26245A1A" w14:textId="77777777" w:rsidTr="00431E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  <w:noWrap/>
            <w:hideMark/>
          </w:tcPr>
          <w:p w14:paraId="318A3103" w14:textId="77777777" w:rsidR="005B0913" w:rsidRPr="005B0913" w:rsidRDefault="005B0913" w:rsidP="00BC682C">
            <w:pPr>
              <w:spacing w:line="36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WOJ. MAZOWIECKIE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D871643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1629</w:t>
            </w:r>
          </w:p>
        </w:tc>
        <w:tc>
          <w:tcPr>
            <w:tcW w:w="2960" w:type="dxa"/>
            <w:shd w:val="clear" w:color="auto" w:fill="auto"/>
            <w:noWrap/>
            <w:hideMark/>
          </w:tcPr>
          <w:p w14:paraId="626DB778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13%</w:t>
            </w:r>
          </w:p>
        </w:tc>
      </w:tr>
      <w:tr w:rsidR="005B0913" w:rsidRPr="005B0913" w14:paraId="64C328EB" w14:textId="77777777" w:rsidTr="00431E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  <w:noWrap/>
            <w:hideMark/>
          </w:tcPr>
          <w:p w14:paraId="5BA15350" w14:textId="77777777" w:rsidR="005B0913" w:rsidRPr="005B0913" w:rsidRDefault="005B0913" w:rsidP="00BC682C">
            <w:pPr>
              <w:spacing w:line="36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WOJ. OPOLSKIE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70602EC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182</w:t>
            </w:r>
          </w:p>
        </w:tc>
        <w:tc>
          <w:tcPr>
            <w:tcW w:w="2960" w:type="dxa"/>
            <w:shd w:val="clear" w:color="auto" w:fill="auto"/>
            <w:noWrap/>
            <w:hideMark/>
          </w:tcPr>
          <w:p w14:paraId="1CAAEFED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1%</w:t>
            </w:r>
          </w:p>
        </w:tc>
      </w:tr>
      <w:tr w:rsidR="005B0913" w:rsidRPr="005B0913" w14:paraId="3D25CE27" w14:textId="77777777" w:rsidTr="00431E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  <w:noWrap/>
            <w:hideMark/>
          </w:tcPr>
          <w:p w14:paraId="2E05A6B3" w14:textId="77777777" w:rsidR="005B0913" w:rsidRPr="005B0913" w:rsidRDefault="005B0913" w:rsidP="00BC682C">
            <w:pPr>
              <w:spacing w:line="36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WOJ. PODKARPACKIE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9D8E703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574</w:t>
            </w:r>
          </w:p>
        </w:tc>
        <w:tc>
          <w:tcPr>
            <w:tcW w:w="2960" w:type="dxa"/>
            <w:shd w:val="clear" w:color="auto" w:fill="auto"/>
            <w:noWrap/>
            <w:hideMark/>
          </w:tcPr>
          <w:p w14:paraId="01232A99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5%</w:t>
            </w:r>
          </w:p>
        </w:tc>
      </w:tr>
      <w:tr w:rsidR="005B0913" w:rsidRPr="005B0913" w14:paraId="4ACB2823" w14:textId="77777777" w:rsidTr="00431E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  <w:noWrap/>
            <w:hideMark/>
          </w:tcPr>
          <w:p w14:paraId="6E628C34" w14:textId="77777777" w:rsidR="005B0913" w:rsidRPr="005B0913" w:rsidRDefault="005B0913" w:rsidP="00BC682C">
            <w:pPr>
              <w:spacing w:line="36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WOJ. PODLASKIE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5A98A9F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397</w:t>
            </w:r>
          </w:p>
        </w:tc>
        <w:tc>
          <w:tcPr>
            <w:tcW w:w="2960" w:type="dxa"/>
            <w:shd w:val="clear" w:color="auto" w:fill="auto"/>
            <w:noWrap/>
            <w:hideMark/>
          </w:tcPr>
          <w:p w14:paraId="6437C69C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3%</w:t>
            </w:r>
          </w:p>
        </w:tc>
      </w:tr>
      <w:tr w:rsidR="005B0913" w:rsidRPr="005B0913" w14:paraId="6638E1CD" w14:textId="77777777" w:rsidTr="00431E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  <w:noWrap/>
            <w:hideMark/>
          </w:tcPr>
          <w:p w14:paraId="6ECF9BE8" w14:textId="77777777" w:rsidR="005B0913" w:rsidRPr="005B0913" w:rsidRDefault="005B0913" w:rsidP="00BC682C">
            <w:pPr>
              <w:spacing w:line="36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WOJ. POMORSKIE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D9D0147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931</w:t>
            </w:r>
          </w:p>
        </w:tc>
        <w:tc>
          <w:tcPr>
            <w:tcW w:w="2960" w:type="dxa"/>
            <w:shd w:val="clear" w:color="auto" w:fill="auto"/>
            <w:noWrap/>
            <w:hideMark/>
          </w:tcPr>
          <w:p w14:paraId="7B46CD24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8%</w:t>
            </w:r>
          </w:p>
        </w:tc>
      </w:tr>
      <w:tr w:rsidR="005B0913" w:rsidRPr="005B0913" w14:paraId="6150EA3A" w14:textId="77777777" w:rsidTr="00431E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  <w:noWrap/>
            <w:hideMark/>
          </w:tcPr>
          <w:p w14:paraId="2F3B5BE7" w14:textId="77777777" w:rsidR="005B0913" w:rsidRPr="005B0913" w:rsidRDefault="005B0913" w:rsidP="00BC682C">
            <w:pPr>
              <w:spacing w:line="36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WOJ. ŚLĄSKIE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3416C03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2364</w:t>
            </w:r>
          </w:p>
        </w:tc>
        <w:tc>
          <w:tcPr>
            <w:tcW w:w="2960" w:type="dxa"/>
            <w:shd w:val="clear" w:color="auto" w:fill="auto"/>
            <w:noWrap/>
            <w:hideMark/>
          </w:tcPr>
          <w:p w14:paraId="4FD96051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19%</w:t>
            </w:r>
          </w:p>
        </w:tc>
      </w:tr>
      <w:tr w:rsidR="005B0913" w:rsidRPr="005B0913" w14:paraId="419699CB" w14:textId="77777777" w:rsidTr="00431E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  <w:noWrap/>
            <w:hideMark/>
          </w:tcPr>
          <w:p w14:paraId="78369500" w14:textId="77777777" w:rsidR="005B0913" w:rsidRPr="005B0913" w:rsidRDefault="005B0913" w:rsidP="00BC682C">
            <w:pPr>
              <w:spacing w:line="36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WOJ. ŚWIĘTOKRZYSKIE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0FF0A59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303</w:t>
            </w:r>
          </w:p>
        </w:tc>
        <w:tc>
          <w:tcPr>
            <w:tcW w:w="2960" w:type="dxa"/>
            <w:shd w:val="clear" w:color="auto" w:fill="auto"/>
            <w:noWrap/>
            <w:hideMark/>
          </w:tcPr>
          <w:p w14:paraId="333CE128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2%</w:t>
            </w:r>
          </w:p>
        </w:tc>
      </w:tr>
      <w:tr w:rsidR="005B0913" w:rsidRPr="005B0913" w14:paraId="0CCF1D08" w14:textId="77777777" w:rsidTr="00431E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  <w:noWrap/>
            <w:hideMark/>
          </w:tcPr>
          <w:p w14:paraId="4996C78E" w14:textId="77777777" w:rsidR="005B0913" w:rsidRPr="005B0913" w:rsidRDefault="005B0913" w:rsidP="00BC682C">
            <w:pPr>
              <w:spacing w:line="36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WOJ. WARMIŃSKO-MAZURSKIE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8725F03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416</w:t>
            </w:r>
          </w:p>
        </w:tc>
        <w:tc>
          <w:tcPr>
            <w:tcW w:w="2960" w:type="dxa"/>
            <w:shd w:val="clear" w:color="auto" w:fill="auto"/>
            <w:noWrap/>
            <w:hideMark/>
          </w:tcPr>
          <w:p w14:paraId="16B3DA6C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3%</w:t>
            </w:r>
          </w:p>
        </w:tc>
      </w:tr>
      <w:tr w:rsidR="005B0913" w:rsidRPr="005B0913" w14:paraId="4836DEBE" w14:textId="77777777" w:rsidTr="00431E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  <w:noWrap/>
            <w:hideMark/>
          </w:tcPr>
          <w:p w14:paraId="00996D70" w14:textId="77777777" w:rsidR="005B0913" w:rsidRPr="005B0913" w:rsidRDefault="005B0913" w:rsidP="00BC682C">
            <w:pPr>
              <w:spacing w:line="36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WOJ. WIELKOPOLSKIE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90817A3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1004</w:t>
            </w:r>
          </w:p>
        </w:tc>
        <w:tc>
          <w:tcPr>
            <w:tcW w:w="2960" w:type="dxa"/>
            <w:shd w:val="clear" w:color="auto" w:fill="auto"/>
            <w:noWrap/>
            <w:hideMark/>
          </w:tcPr>
          <w:p w14:paraId="667F99A9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8%</w:t>
            </w:r>
          </w:p>
        </w:tc>
      </w:tr>
      <w:tr w:rsidR="005B0913" w:rsidRPr="005B0913" w14:paraId="3B1BD96E" w14:textId="77777777" w:rsidTr="00431E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  <w:noWrap/>
            <w:hideMark/>
          </w:tcPr>
          <w:p w14:paraId="7C0C0838" w14:textId="77777777" w:rsidR="005B0913" w:rsidRPr="005B0913" w:rsidRDefault="005B0913" w:rsidP="00BC682C">
            <w:pPr>
              <w:spacing w:line="36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WOJ. ZACHODNIOPOMORSKIE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4A44D71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576</w:t>
            </w:r>
          </w:p>
        </w:tc>
        <w:tc>
          <w:tcPr>
            <w:tcW w:w="2960" w:type="dxa"/>
            <w:shd w:val="clear" w:color="auto" w:fill="auto"/>
            <w:noWrap/>
            <w:hideMark/>
          </w:tcPr>
          <w:p w14:paraId="5E3BE70D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000000"/>
                <w:lang w:eastAsia="pl-PL"/>
              </w:rPr>
              <w:t>5%</w:t>
            </w:r>
          </w:p>
        </w:tc>
      </w:tr>
      <w:tr w:rsidR="005B0913" w:rsidRPr="005B0913" w14:paraId="76CC5E0B" w14:textId="77777777" w:rsidTr="00431E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  <w:noWrap/>
            <w:hideMark/>
          </w:tcPr>
          <w:p w14:paraId="36712688" w14:textId="77777777" w:rsidR="005B0913" w:rsidRPr="005B0913" w:rsidRDefault="005B0913" w:rsidP="00BC682C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14:paraId="2DDFF384" w14:textId="77777777" w:rsidR="005B0913" w:rsidRPr="005B0913" w:rsidRDefault="005B0913" w:rsidP="00BC682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9C0006"/>
                <w:lang w:eastAsia="pl-PL"/>
              </w:rPr>
            </w:pPr>
            <w:r w:rsidRPr="005B0913">
              <w:rPr>
                <w:rFonts w:ascii="Calibri" w:eastAsia="Times New Roman" w:hAnsi="Calibri" w:cs="Calibri"/>
                <w:color w:val="9C0006"/>
                <w:lang w:eastAsia="pl-PL"/>
              </w:rPr>
              <w:t>12381</w:t>
            </w:r>
          </w:p>
        </w:tc>
        <w:tc>
          <w:tcPr>
            <w:tcW w:w="2960" w:type="dxa"/>
            <w:shd w:val="clear" w:color="auto" w:fill="auto"/>
            <w:noWrap/>
            <w:hideMark/>
          </w:tcPr>
          <w:p w14:paraId="038DED11" w14:textId="77777777" w:rsidR="005B0913" w:rsidRPr="005B0913" w:rsidRDefault="005B0913" w:rsidP="00B13A0E">
            <w:pPr>
              <w:keepNext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9C0006"/>
                <w:lang w:eastAsia="pl-PL"/>
              </w:rPr>
            </w:pPr>
          </w:p>
        </w:tc>
      </w:tr>
    </w:tbl>
    <w:p w14:paraId="46481535" w14:textId="67F829E5" w:rsidR="00B13A0E" w:rsidRPr="00B13A0E" w:rsidRDefault="00B13A0E" w:rsidP="00B13A0E">
      <w:pPr>
        <w:pStyle w:val="Legenda"/>
        <w:rPr>
          <w:i/>
          <w:iCs/>
        </w:rPr>
      </w:pPr>
      <w:bookmarkStart w:id="6" w:name="_Toc24194573"/>
      <w:r>
        <w:t xml:space="preserve">Tabela </w:t>
      </w:r>
      <w:fldSimple w:instr=" SEQ Tabela \* ARABIC ">
        <w:r>
          <w:rPr>
            <w:noProof/>
          </w:rPr>
          <w:t>3</w:t>
        </w:r>
      </w:fldSimple>
      <w:r w:rsidRPr="00B13A0E">
        <w:rPr>
          <w:i/>
          <w:iCs/>
        </w:rPr>
        <w:t xml:space="preserve"> Liczba dzieci z niepełnosprawnością w szkołach podstawowych- dane SIO, IX 2018; opracowanie własne</w:t>
      </w:r>
      <w:bookmarkEnd w:id="6"/>
    </w:p>
    <w:p w14:paraId="208EBD34" w14:textId="444FD917" w:rsidR="005B0913" w:rsidRPr="005B0913" w:rsidRDefault="005B0913" w:rsidP="00BC682C">
      <w:pPr>
        <w:spacing w:line="360" w:lineRule="auto"/>
        <w:rPr>
          <w:rFonts w:eastAsiaTheme="minorHAnsi"/>
          <w:sz w:val="22"/>
          <w:szCs w:val="22"/>
        </w:rPr>
      </w:pPr>
      <w:r w:rsidRPr="00431ED0">
        <w:rPr>
          <w:rFonts w:eastAsiaTheme="minorHAnsi"/>
          <w:sz w:val="22"/>
          <w:szCs w:val="22"/>
        </w:rPr>
        <w:t xml:space="preserve">Widać wyraźnie, że szczególnie duża liczba uczniów z niepełnosprawnością jest </w:t>
      </w:r>
      <w:r w:rsidR="00BC682C">
        <w:rPr>
          <w:rFonts w:eastAsiaTheme="minorHAnsi"/>
          <w:sz w:val="22"/>
          <w:szCs w:val="22"/>
        </w:rPr>
        <w:t>w województwach śląskim, małopolskim i mazowieckim.</w:t>
      </w:r>
      <w:r w:rsidRPr="00431ED0">
        <w:rPr>
          <w:rFonts w:eastAsiaTheme="minorHAnsi"/>
          <w:sz w:val="22"/>
          <w:szCs w:val="22"/>
        </w:rPr>
        <w:t xml:space="preserve"> Najmniejsza zaś liczba dzieci z takimi niepełnosprawnościami uczy się w  podstawówkach w województwie opolskim i lubuskim. </w:t>
      </w:r>
    </w:p>
    <w:p w14:paraId="1EFD4664" w14:textId="3408D123" w:rsidR="005B0913" w:rsidRPr="005B0913" w:rsidRDefault="005B0913" w:rsidP="00BC682C">
      <w:pPr>
        <w:spacing w:before="0" w:after="160" w:line="360" w:lineRule="auto"/>
        <w:ind w:firstLine="708"/>
        <w:jc w:val="both"/>
        <w:rPr>
          <w:rFonts w:eastAsiaTheme="minorHAnsi"/>
          <w:sz w:val="22"/>
          <w:szCs w:val="22"/>
        </w:rPr>
      </w:pPr>
      <w:r w:rsidRPr="005B0913">
        <w:rPr>
          <w:rFonts w:eastAsiaTheme="minorHAnsi"/>
          <w:sz w:val="22"/>
          <w:szCs w:val="22"/>
        </w:rPr>
        <w:t xml:space="preserve">Ani System Informacji Oświatowej, ani Baza Danych Lokalnych (BDL) GUS nie pozwalają na analizę danych statystycznych dotyczących uczniów z konkretnym rodzajem niepełnosprawności na poziomie niższym niż województwo. Analiza prowadzona na poziomie powiatu lub gminy pozwala tylko na wskazanie liczby osób z niepełnosprawnością w ogóle. Nie jest jednak możliwe wskazanie rodzaju niepełnosprawności. Z BDL można jednak wyczytać, że w samych Katowicach do szkół  podstawowych z wyłączeniem szkół specjalnych w roku 2018 uczęszczało 878 uczniów ze specjalnymi potrzebami edukacyjnymi, w Cieszynie zaś takich uczniów było 165 (bez uczniów nauczanych indywidualnie w  domu). </w:t>
      </w:r>
    </w:p>
    <w:p w14:paraId="78254343" w14:textId="77777777" w:rsidR="006C6451" w:rsidRPr="008B5F42" w:rsidRDefault="006C6451" w:rsidP="00A4025A">
      <w:pPr>
        <w:spacing w:line="360" w:lineRule="auto"/>
        <w:jc w:val="both"/>
        <w:rPr>
          <w:b/>
          <w:sz w:val="22"/>
          <w:szCs w:val="22"/>
        </w:rPr>
      </w:pPr>
    </w:p>
    <w:p w14:paraId="5AE18343" w14:textId="2A2CAAE1" w:rsidR="008D6E13" w:rsidRPr="007A2F9B" w:rsidRDefault="008D6E13" w:rsidP="00EE6A64">
      <w:pPr>
        <w:pStyle w:val="Nagwek1"/>
        <w:numPr>
          <w:ilvl w:val="0"/>
          <w:numId w:val="33"/>
        </w:numPr>
        <w:jc w:val="both"/>
      </w:pPr>
      <w:bookmarkStart w:id="7" w:name="_Toc24196329"/>
      <w:r w:rsidRPr="007A2F9B">
        <w:t>Bariery w aktywności sportowej dzieci z niepełnosprawnościami</w:t>
      </w:r>
      <w:bookmarkEnd w:id="7"/>
      <w:r w:rsidRPr="007A2F9B">
        <w:t xml:space="preserve"> </w:t>
      </w:r>
    </w:p>
    <w:p w14:paraId="705C786F" w14:textId="611469DC" w:rsidR="001528CC" w:rsidRPr="00B13A0E" w:rsidRDefault="00291DEA" w:rsidP="00B13A0E">
      <w:pPr>
        <w:spacing w:line="360" w:lineRule="auto"/>
        <w:ind w:firstLine="708"/>
        <w:jc w:val="both"/>
        <w:rPr>
          <w:sz w:val="22"/>
          <w:szCs w:val="22"/>
        </w:rPr>
      </w:pPr>
      <w:r w:rsidRPr="007A2F9B">
        <w:rPr>
          <w:sz w:val="22"/>
          <w:szCs w:val="22"/>
        </w:rPr>
        <w:t xml:space="preserve">Analiza dostępnych raportów i opracowań wyraźnie pokazuje, że dzieci z </w:t>
      </w:r>
      <w:r w:rsidR="008B5F42">
        <w:rPr>
          <w:sz w:val="22"/>
          <w:szCs w:val="22"/>
        </w:rPr>
        <w:t> </w:t>
      </w:r>
      <w:r w:rsidRPr="007A2F9B">
        <w:rPr>
          <w:sz w:val="22"/>
          <w:szCs w:val="22"/>
        </w:rPr>
        <w:t>niepełnosprawnościami napotykają na szereg barier, które utrudniają lub nawet uniemożliwiają udział w zajęciach sportowych. Bariery te są różne, a sposób i skala ich oddziaływania zależna jest od rodzaju niepełnosprawnośc</w:t>
      </w:r>
      <w:r w:rsidR="00CB7877" w:rsidRPr="007A2F9B">
        <w:rPr>
          <w:sz w:val="22"/>
          <w:szCs w:val="22"/>
        </w:rPr>
        <w:t>i. Na poziomie szerokich kategorii bariery te można jednak podzielić na cztery grupy:</w:t>
      </w:r>
      <w:r w:rsidR="00287B02" w:rsidRPr="007A2F9B">
        <w:rPr>
          <w:sz w:val="22"/>
          <w:szCs w:val="22"/>
        </w:rPr>
        <w:t xml:space="preserve"> o</w:t>
      </w:r>
      <w:r w:rsidR="008D0F72" w:rsidRPr="007A2F9B">
        <w:rPr>
          <w:sz w:val="22"/>
          <w:szCs w:val="22"/>
        </w:rPr>
        <w:t xml:space="preserve">graniczenia osobiste </w:t>
      </w:r>
      <w:r w:rsidR="008D0F72" w:rsidRPr="007A2F9B">
        <w:rPr>
          <w:i/>
          <w:iCs/>
          <w:sz w:val="22"/>
          <w:szCs w:val="22"/>
        </w:rPr>
        <w:t>(personal barriers)</w:t>
      </w:r>
      <w:r w:rsidR="00287B02" w:rsidRPr="007A2F9B">
        <w:rPr>
          <w:sz w:val="22"/>
          <w:szCs w:val="22"/>
        </w:rPr>
        <w:t>, b</w:t>
      </w:r>
      <w:r w:rsidR="008D0F72" w:rsidRPr="007A2F9B">
        <w:rPr>
          <w:sz w:val="22"/>
          <w:szCs w:val="22"/>
        </w:rPr>
        <w:t>ariery społeczn</w:t>
      </w:r>
      <w:r w:rsidR="00287B02" w:rsidRPr="007A2F9B">
        <w:rPr>
          <w:sz w:val="22"/>
          <w:szCs w:val="22"/>
        </w:rPr>
        <w:t>e, b</w:t>
      </w:r>
      <w:r w:rsidR="008D0F72" w:rsidRPr="007A2F9B">
        <w:rPr>
          <w:sz w:val="22"/>
          <w:szCs w:val="22"/>
        </w:rPr>
        <w:t>ariery środowiskowe</w:t>
      </w:r>
      <w:r w:rsidR="00240FB1">
        <w:rPr>
          <w:sz w:val="22"/>
          <w:szCs w:val="22"/>
        </w:rPr>
        <w:t xml:space="preserve"> i  </w:t>
      </w:r>
      <w:r w:rsidR="00287B02" w:rsidRPr="007A2F9B">
        <w:rPr>
          <w:sz w:val="22"/>
          <w:szCs w:val="22"/>
        </w:rPr>
        <w:t>b</w:t>
      </w:r>
      <w:r w:rsidR="008D0F72" w:rsidRPr="007A2F9B">
        <w:rPr>
          <w:sz w:val="22"/>
          <w:szCs w:val="22"/>
        </w:rPr>
        <w:t>ariery systemowe</w:t>
      </w:r>
      <w:r w:rsidR="00287B02" w:rsidRPr="007A2F9B">
        <w:rPr>
          <w:sz w:val="22"/>
          <w:szCs w:val="22"/>
        </w:rPr>
        <w:t xml:space="preserve">. </w:t>
      </w:r>
      <w:r w:rsidR="00F66D8B">
        <w:rPr>
          <w:sz w:val="22"/>
          <w:szCs w:val="22"/>
        </w:rPr>
        <w:t xml:space="preserve">W tabeli poniżej omówione zostały poszczególne typy barier: </w:t>
      </w:r>
    </w:p>
    <w:tbl>
      <w:tblPr>
        <w:tblStyle w:val="Tabelasiatki2akcent1"/>
        <w:tblW w:w="0" w:type="auto"/>
        <w:tblInd w:w="-108" w:type="dxa"/>
        <w:tblLook w:val="04A0" w:firstRow="1" w:lastRow="0" w:firstColumn="1" w:lastColumn="0" w:noHBand="0" w:noVBand="1"/>
      </w:tblPr>
      <w:tblGrid>
        <w:gridCol w:w="108"/>
        <w:gridCol w:w="4253"/>
        <w:gridCol w:w="4701"/>
        <w:gridCol w:w="108"/>
      </w:tblGrid>
      <w:tr w:rsidR="001528CC" w:rsidRPr="007A2F9B" w14:paraId="245E25E9" w14:textId="77777777" w:rsidTr="001D4D85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08" w:type="dxa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4A1F0DB8" w14:textId="5B6548E0" w:rsidR="001528CC" w:rsidRPr="007A2F9B" w:rsidRDefault="001528CC" w:rsidP="0042305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BARIERY W AKTYWNOŚCI SPORTOWEJ DZIECI  Z NIEPEŁNOSPRAWNOŚCIAMI </w:t>
            </w:r>
          </w:p>
        </w:tc>
      </w:tr>
      <w:tr w:rsidR="008D0F72" w:rsidRPr="007A2F9B" w14:paraId="4C4565B6" w14:textId="77777777" w:rsidTr="00432CE5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369AAAD" w14:textId="48B82BEF" w:rsidR="008D0F72" w:rsidRPr="007A2F9B" w:rsidRDefault="008D0F72" w:rsidP="0042305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t xml:space="preserve">Ograniczenia osobiste </w:t>
            </w:r>
          </w:p>
        </w:tc>
        <w:tc>
          <w:tcPr>
            <w:tcW w:w="4809" w:type="dxa"/>
            <w:gridSpan w:val="2"/>
          </w:tcPr>
          <w:p w14:paraId="57C56F23" w14:textId="77A8F9FC" w:rsidR="008D0F72" w:rsidRPr="007A2F9B" w:rsidRDefault="008D0F72" w:rsidP="0042305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7A2F9B">
              <w:rPr>
                <w:b/>
                <w:bCs/>
                <w:sz w:val="22"/>
                <w:szCs w:val="22"/>
              </w:rPr>
              <w:t>Bariery społeczne</w:t>
            </w:r>
          </w:p>
        </w:tc>
      </w:tr>
      <w:tr w:rsidR="008D0F72" w:rsidRPr="007A2F9B" w14:paraId="6696A0A0" w14:textId="77777777" w:rsidTr="00432CE5">
        <w:trPr>
          <w:gridAfter w:val="1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</w:tcPr>
          <w:p w14:paraId="71242F4D" w14:textId="6630E66C" w:rsidR="008D0F72" w:rsidRPr="007A2F9B" w:rsidRDefault="00213774" w:rsidP="00423053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t>OGRANICZENIA FIZYCZNE</w:t>
            </w:r>
            <w:r w:rsidRPr="007A2F9B">
              <w:rPr>
                <w:b w:val="0"/>
                <w:bCs w:val="0"/>
                <w:sz w:val="22"/>
                <w:szCs w:val="22"/>
              </w:rPr>
              <w:t>, w tym:</w:t>
            </w:r>
          </w:p>
          <w:p w14:paraId="7AD622A1" w14:textId="5294787C" w:rsidR="00432CE5" w:rsidRPr="001528CC" w:rsidRDefault="008D0F72" w:rsidP="001528CC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7A2F9B">
              <w:rPr>
                <w:b w:val="0"/>
                <w:bCs w:val="0"/>
                <w:sz w:val="22"/>
                <w:szCs w:val="22"/>
              </w:rPr>
              <w:t>Słaba kondycja fizyczna i słabe zdrowie</w:t>
            </w:r>
          </w:p>
          <w:p w14:paraId="58243DF6" w14:textId="6772DE16" w:rsidR="008D0F72" w:rsidRPr="007A2F9B" w:rsidRDefault="008D0F72" w:rsidP="00423053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7A2F9B">
              <w:rPr>
                <w:b w:val="0"/>
                <w:bCs w:val="0"/>
                <w:sz w:val="22"/>
                <w:szCs w:val="22"/>
              </w:rPr>
              <w:t xml:space="preserve">Kwestie związane z korzystaniem z </w:t>
            </w:r>
            <w:r w:rsidR="00432CE5" w:rsidRPr="007A2F9B">
              <w:rPr>
                <w:b w:val="0"/>
                <w:bCs w:val="0"/>
                <w:sz w:val="22"/>
                <w:szCs w:val="22"/>
              </w:rPr>
              <w:t> </w:t>
            </w:r>
            <w:r w:rsidRPr="007A2F9B">
              <w:rPr>
                <w:b w:val="0"/>
                <w:bCs w:val="0"/>
                <w:sz w:val="22"/>
                <w:szCs w:val="22"/>
              </w:rPr>
              <w:t>toalet</w:t>
            </w:r>
          </w:p>
          <w:p w14:paraId="628606F9" w14:textId="72EB5BB4" w:rsidR="008D0F72" w:rsidRPr="007A2F9B" w:rsidRDefault="008D0F72" w:rsidP="00423053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7A2F9B">
              <w:rPr>
                <w:b w:val="0"/>
                <w:bCs w:val="0"/>
                <w:sz w:val="22"/>
                <w:szCs w:val="22"/>
              </w:rPr>
              <w:t xml:space="preserve">Niedostosowany do potrzeb wynikających z niepełnosprawności </w:t>
            </w:r>
            <w:r w:rsidR="00240FB1">
              <w:rPr>
                <w:b w:val="0"/>
                <w:bCs w:val="0"/>
                <w:sz w:val="22"/>
                <w:szCs w:val="22"/>
              </w:rPr>
              <w:t xml:space="preserve">, np. zbyt krótki </w:t>
            </w:r>
            <w:r w:rsidRPr="007A2F9B">
              <w:rPr>
                <w:b w:val="0"/>
                <w:bCs w:val="0"/>
                <w:sz w:val="22"/>
                <w:szCs w:val="22"/>
              </w:rPr>
              <w:t xml:space="preserve">czas na przebranie się, wzięcie prysznica  </w:t>
            </w:r>
          </w:p>
          <w:p w14:paraId="45B2D741" w14:textId="77777777" w:rsidR="008D0F72" w:rsidRPr="007A2F9B" w:rsidRDefault="008D0F72" w:rsidP="00423053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7A2F9B">
              <w:rPr>
                <w:b w:val="0"/>
                <w:bCs w:val="0"/>
                <w:sz w:val="22"/>
                <w:szCs w:val="22"/>
              </w:rPr>
              <w:lastRenderedPageBreak/>
              <w:t>Zbyt duża siła fizyczna w stosunku do rówieśników</w:t>
            </w:r>
          </w:p>
          <w:p w14:paraId="1131111F" w14:textId="4E88835E" w:rsidR="008D0F72" w:rsidRPr="007A2F9B" w:rsidRDefault="00287B02" w:rsidP="00423053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7A2F9B">
              <w:rPr>
                <w:b w:val="0"/>
                <w:bCs w:val="0"/>
                <w:sz w:val="22"/>
                <w:szCs w:val="22"/>
              </w:rPr>
              <w:t>Zbyt duża intensywność proponowanych ćwiczeń</w:t>
            </w:r>
          </w:p>
          <w:p w14:paraId="662487CF" w14:textId="5DF8FD8A" w:rsidR="00F641D9" w:rsidRPr="007A2F9B" w:rsidRDefault="00F641D9" w:rsidP="00423053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7A2F9B">
              <w:rPr>
                <w:b w:val="0"/>
                <w:bCs w:val="0"/>
                <w:sz w:val="22"/>
                <w:szCs w:val="22"/>
              </w:rPr>
              <w:t xml:space="preserve">Ból i dyskomfort </w:t>
            </w:r>
          </w:p>
          <w:p w14:paraId="342383EE" w14:textId="77777777" w:rsidR="000A7415" w:rsidRPr="007A2F9B" w:rsidRDefault="000A7415" w:rsidP="000A7415">
            <w:pPr>
              <w:pStyle w:val="Akapitzlist"/>
              <w:spacing w:line="360" w:lineRule="auto"/>
              <w:ind w:left="360"/>
              <w:jc w:val="both"/>
              <w:rPr>
                <w:b w:val="0"/>
                <w:bCs w:val="0"/>
                <w:sz w:val="22"/>
                <w:szCs w:val="22"/>
              </w:rPr>
            </w:pPr>
          </w:p>
          <w:p w14:paraId="41991BFF" w14:textId="3FA87DA2" w:rsidR="00287B02" w:rsidRPr="007A2F9B" w:rsidRDefault="00213774" w:rsidP="00423053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t xml:space="preserve">NIEWYSTARCZAJĄCE KOMPETENCJE SPOŁECZNE, w tym: </w:t>
            </w:r>
          </w:p>
          <w:p w14:paraId="3DE88858" w14:textId="3F0D3EF4" w:rsidR="00192BAD" w:rsidRPr="007A2F9B" w:rsidRDefault="00192BAD" w:rsidP="00423053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7A2F9B">
              <w:rPr>
                <w:b w:val="0"/>
                <w:bCs w:val="0"/>
                <w:sz w:val="22"/>
                <w:szCs w:val="22"/>
              </w:rPr>
              <w:t>Poczucie zażenowania</w:t>
            </w:r>
          </w:p>
          <w:p w14:paraId="7A34F4E6" w14:textId="2A02C2F6" w:rsidR="00192BAD" w:rsidRPr="007A2F9B" w:rsidRDefault="00192BAD" w:rsidP="00423053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7A2F9B">
              <w:rPr>
                <w:b w:val="0"/>
                <w:bCs w:val="0"/>
                <w:sz w:val="22"/>
                <w:szCs w:val="22"/>
              </w:rPr>
              <w:t>Wcześniejsze negatywne doświadczenia</w:t>
            </w:r>
          </w:p>
          <w:p w14:paraId="46FE1914" w14:textId="70532033" w:rsidR="00192BAD" w:rsidRPr="007A2F9B" w:rsidRDefault="00192BAD" w:rsidP="00423053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7A2F9B">
              <w:rPr>
                <w:b w:val="0"/>
                <w:bCs w:val="0"/>
                <w:sz w:val="22"/>
                <w:szCs w:val="22"/>
              </w:rPr>
              <w:t>Zaburzenia zachowania</w:t>
            </w:r>
          </w:p>
          <w:p w14:paraId="400726E9" w14:textId="11721E30" w:rsidR="00192BAD" w:rsidRPr="007A2F9B" w:rsidRDefault="00192BAD" w:rsidP="00423053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7A2F9B">
              <w:rPr>
                <w:b w:val="0"/>
                <w:bCs w:val="0"/>
                <w:sz w:val="22"/>
                <w:szCs w:val="22"/>
              </w:rPr>
              <w:t>Zbyt duża zależność od innych/</w:t>
            </w:r>
            <w:r w:rsidR="00114C8F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7A2F9B">
              <w:rPr>
                <w:b w:val="0"/>
                <w:bCs w:val="0"/>
                <w:sz w:val="22"/>
                <w:szCs w:val="22"/>
              </w:rPr>
              <w:t>brak niezależności</w:t>
            </w:r>
          </w:p>
          <w:p w14:paraId="3AB025FE" w14:textId="09464337" w:rsidR="00192BAD" w:rsidRPr="007A2F9B" w:rsidRDefault="00192BAD" w:rsidP="00423053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7A2F9B">
              <w:rPr>
                <w:b w:val="0"/>
                <w:bCs w:val="0"/>
                <w:sz w:val="22"/>
                <w:szCs w:val="22"/>
              </w:rPr>
              <w:t>Nieumiejętność wchodzenia w nowe sytuacje</w:t>
            </w:r>
          </w:p>
          <w:p w14:paraId="678D3798" w14:textId="06B806FB" w:rsidR="00192BAD" w:rsidRPr="00114C8F" w:rsidRDefault="00192BAD" w:rsidP="00423053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7A2F9B">
              <w:rPr>
                <w:b w:val="0"/>
                <w:bCs w:val="0"/>
                <w:sz w:val="22"/>
                <w:szCs w:val="22"/>
              </w:rPr>
              <w:t xml:space="preserve">Brak samodyscypliny </w:t>
            </w:r>
          </w:p>
          <w:p w14:paraId="5CF075AB" w14:textId="518C6091" w:rsidR="00114C8F" w:rsidRPr="00114C8F" w:rsidRDefault="00114C8F" w:rsidP="00114C8F">
            <w:pPr>
              <w:pStyle w:val="Akapitzlist"/>
              <w:numPr>
                <w:ilvl w:val="0"/>
                <w:numId w:val="26"/>
              </w:num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114C8F">
              <w:rPr>
                <w:sz w:val="22"/>
                <w:szCs w:val="22"/>
              </w:rPr>
              <w:t>LĘK</w:t>
            </w:r>
            <w:r>
              <w:rPr>
                <w:sz w:val="22"/>
                <w:szCs w:val="22"/>
              </w:rPr>
              <w:t xml:space="preserve">, </w:t>
            </w:r>
            <w:r w:rsidRPr="00114C8F">
              <w:rPr>
                <w:b w:val="0"/>
                <w:bCs w:val="0"/>
                <w:sz w:val="22"/>
                <w:szCs w:val="22"/>
              </w:rPr>
              <w:t>w tym:</w:t>
            </w:r>
          </w:p>
          <w:p w14:paraId="536AAF88" w14:textId="7C01E309" w:rsidR="00114C8F" w:rsidRPr="00114C8F" w:rsidRDefault="00114C8F" w:rsidP="00114C8F">
            <w:pPr>
              <w:pStyle w:val="Akapitzlist"/>
              <w:numPr>
                <w:ilvl w:val="0"/>
                <w:numId w:val="27"/>
              </w:num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114C8F">
              <w:rPr>
                <w:b w:val="0"/>
                <w:bCs w:val="0"/>
                <w:sz w:val="22"/>
                <w:szCs w:val="22"/>
              </w:rPr>
              <w:t>Przed odrzuceniem przez grupę rówieśniczą</w:t>
            </w:r>
          </w:p>
          <w:p w14:paraId="6F6FC72E" w14:textId="2CA27D06" w:rsidR="00114C8F" w:rsidRPr="00114C8F" w:rsidRDefault="00114C8F" w:rsidP="00114C8F">
            <w:pPr>
              <w:pStyle w:val="Akapitzlist"/>
              <w:numPr>
                <w:ilvl w:val="0"/>
                <w:numId w:val="27"/>
              </w:num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114C8F">
              <w:rPr>
                <w:b w:val="0"/>
                <w:bCs w:val="0"/>
                <w:sz w:val="22"/>
                <w:szCs w:val="22"/>
              </w:rPr>
              <w:t>Przed utratą kontroli</w:t>
            </w:r>
          </w:p>
          <w:p w14:paraId="70A31E9A" w14:textId="314BA746" w:rsidR="00114C8F" w:rsidRPr="00114C8F" w:rsidRDefault="00114C8F" w:rsidP="00114C8F">
            <w:pPr>
              <w:pStyle w:val="Akapitzlist"/>
              <w:numPr>
                <w:ilvl w:val="0"/>
                <w:numId w:val="27"/>
              </w:num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114C8F">
              <w:rPr>
                <w:b w:val="0"/>
                <w:bCs w:val="0"/>
                <w:sz w:val="22"/>
                <w:szCs w:val="22"/>
              </w:rPr>
              <w:t>Przed uszkodzeniem</w:t>
            </w:r>
          </w:p>
          <w:p w14:paraId="3E5CEB7E" w14:textId="7FEE10A8" w:rsidR="00114C8F" w:rsidRPr="00114C8F" w:rsidRDefault="00114C8F" w:rsidP="00114C8F">
            <w:pPr>
              <w:pStyle w:val="Akapitzlist"/>
              <w:numPr>
                <w:ilvl w:val="0"/>
                <w:numId w:val="28"/>
              </w:num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114C8F">
              <w:rPr>
                <w:sz w:val="22"/>
                <w:szCs w:val="22"/>
              </w:rPr>
              <w:t>BRAK WIEDZY I UMIEJĘTNOŚCI</w:t>
            </w:r>
            <w:r>
              <w:rPr>
                <w:sz w:val="22"/>
                <w:szCs w:val="22"/>
              </w:rPr>
              <w:t xml:space="preserve">, </w:t>
            </w:r>
            <w:r w:rsidRPr="00114C8F">
              <w:rPr>
                <w:b w:val="0"/>
                <w:bCs w:val="0"/>
                <w:sz w:val="22"/>
                <w:szCs w:val="22"/>
              </w:rPr>
              <w:t>w tym:</w:t>
            </w:r>
          </w:p>
          <w:p w14:paraId="3937DE07" w14:textId="37000AC6" w:rsidR="00114C8F" w:rsidRDefault="00114C8F" w:rsidP="00114C8F">
            <w:pPr>
              <w:pStyle w:val="Akapitzlist"/>
              <w:numPr>
                <w:ilvl w:val="0"/>
                <w:numId w:val="29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Brak wiedzy o tym jak ćwiczyć</w:t>
            </w:r>
          </w:p>
          <w:p w14:paraId="369BC8C6" w14:textId="58FFF649" w:rsidR="00114C8F" w:rsidRPr="00114C8F" w:rsidRDefault="00114C8F" w:rsidP="00114C8F">
            <w:pPr>
              <w:pStyle w:val="Akapitzlist"/>
              <w:numPr>
                <w:ilvl w:val="0"/>
                <w:numId w:val="29"/>
              </w:num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Brak wiedzy o tym, jak bezpiecznie korzystać ze sprzętów</w:t>
            </w:r>
          </w:p>
          <w:p w14:paraId="4AE11BDC" w14:textId="0E17C97B" w:rsidR="00287B02" w:rsidRPr="007A2F9B" w:rsidRDefault="00287B02" w:rsidP="00423053">
            <w:pPr>
              <w:pStyle w:val="Akapitzlist"/>
              <w:spacing w:line="360" w:lineRule="auto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4701" w:type="dxa"/>
          </w:tcPr>
          <w:p w14:paraId="030C68A9" w14:textId="1990EA22" w:rsidR="008D0F72" w:rsidRPr="007A2F9B" w:rsidRDefault="009474E1" w:rsidP="009474E1">
            <w:pPr>
              <w:pStyle w:val="Akapitzlist"/>
              <w:numPr>
                <w:ilvl w:val="0"/>
                <w:numId w:val="1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7A2F9B">
              <w:rPr>
                <w:b/>
                <w:bCs/>
                <w:sz w:val="22"/>
                <w:szCs w:val="22"/>
              </w:rPr>
              <w:lastRenderedPageBreak/>
              <w:t xml:space="preserve">ZACHOWANIE I POSTAWY RODZICÓW, </w:t>
            </w:r>
            <w:r w:rsidRPr="007A2F9B">
              <w:rPr>
                <w:sz w:val="22"/>
                <w:szCs w:val="22"/>
              </w:rPr>
              <w:t xml:space="preserve">w </w:t>
            </w:r>
            <w:r w:rsidR="005F7C4B" w:rsidRPr="007A2F9B">
              <w:rPr>
                <w:sz w:val="22"/>
                <w:szCs w:val="22"/>
              </w:rPr>
              <w:t> </w:t>
            </w:r>
            <w:r w:rsidRPr="007A2F9B">
              <w:rPr>
                <w:sz w:val="22"/>
                <w:szCs w:val="22"/>
              </w:rPr>
              <w:t>tym</w:t>
            </w:r>
            <w:r w:rsidR="00432CE5" w:rsidRPr="007A2F9B">
              <w:rPr>
                <w:sz w:val="22"/>
                <w:szCs w:val="22"/>
              </w:rPr>
              <w:t>:</w:t>
            </w:r>
            <w:r w:rsidRPr="007A2F9B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56B3176" w14:textId="25BCBD05" w:rsidR="00287B02" w:rsidRPr="007A2F9B" w:rsidRDefault="009474E1" w:rsidP="009474E1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t>Brak wsparcia i zachęcania do aktywności fizycznej</w:t>
            </w:r>
          </w:p>
          <w:p w14:paraId="54AC3B16" w14:textId="17966570" w:rsidR="009474E1" w:rsidRPr="007A2F9B" w:rsidRDefault="009474E1" w:rsidP="009474E1">
            <w:pPr>
              <w:pStyle w:val="Akapitzlist"/>
              <w:numPr>
                <w:ilvl w:val="0"/>
                <w:numId w:val="1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t>Obawy dotyczące bezpieczeństwa</w:t>
            </w:r>
          </w:p>
          <w:p w14:paraId="7FBE3507" w14:textId="164C550F" w:rsidR="009474E1" w:rsidRPr="007A2F9B" w:rsidRDefault="009474E1" w:rsidP="009474E1">
            <w:pPr>
              <w:pStyle w:val="Akapitzlist"/>
              <w:numPr>
                <w:ilvl w:val="0"/>
                <w:numId w:val="1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t>Nadopiekuńczość</w:t>
            </w:r>
          </w:p>
          <w:p w14:paraId="0967E7B6" w14:textId="2800310B" w:rsidR="009474E1" w:rsidRPr="007A2F9B" w:rsidRDefault="009474E1" w:rsidP="009474E1">
            <w:pPr>
              <w:pStyle w:val="Akapitzlist"/>
              <w:numPr>
                <w:ilvl w:val="0"/>
                <w:numId w:val="1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lastRenderedPageBreak/>
              <w:t>Aktywność fizyczna  nie jest elementem stylu życia w rodzinie</w:t>
            </w:r>
          </w:p>
          <w:p w14:paraId="2A662A98" w14:textId="34AA2A66" w:rsidR="009474E1" w:rsidRPr="007A2F9B" w:rsidRDefault="009474E1" w:rsidP="009474E1">
            <w:pPr>
              <w:pStyle w:val="Akapitzlist"/>
              <w:numPr>
                <w:ilvl w:val="0"/>
                <w:numId w:val="1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t>Brak środków finansowych</w:t>
            </w:r>
          </w:p>
          <w:p w14:paraId="25B90E37" w14:textId="3CBED3A0" w:rsidR="009474E1" w:rsidRPr="007A2F9B" w:rsidRDefault="009474E1" w:rsidP="009474E1">
            <w:pPr>
              <w:pStyle w:val="Akapitzlist"/>
              <w:numPr>
                <w:ilvl w:val="0"/>
                <w:numId w:val="1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t xml:space="preserve">Brak zasobów/energii by angażować się w </w:t>
            </w:r>
            <w:r w:rsidR="00432CE5" w:rsidRPr="007A2F9B">
              <w:rPr>
                <w:sz w:val="22"/>
                <w:szCs w:val="22"/>
              </w:rPr>
              <w:t> </w:t>
            </w:r>
            <w:r w:rsidRPr="007A2F9B">
              <w:rPr>
                <w:sz w:val="22"/>
                <w:szCs w:val="22"/>
              </w:rPr>
              <w:t>dodatkowe aktywności</w:t>
            </w:r>
          </w:p>
          <w:p w14:paraId="76A2DCBD" w14:textId="0616519A" w:rsidR="009474E1" w:rsidRPr="007A2F9B" w:rsidRDefault="009474E1" w:rsidP="009474E1">
            <w:pPr>
              <w:pStyle w:val="Akapitzlist"/>
              <w:numPr>
                <w:ilvl w:val="0"/>
                <w:numId w:val="1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t xml:space="preserve">Konieczność dzielenia czasu pomiędzy rodzeństwem z i bez niepełnosprawności  </w:t>
            </w:r>
          </w:p>
          <w:p w14:paraId="315D109E" w14:textId="67036CCA" w:rsidR="009474E1" w:rsidRPr="007A2F9B" w:rsidRDefault="009474E1" w:rsidP="009474E1">
            <w:pPr>
              <w:pStyle w:val="Akapitzlist"/>
              <w:numPr>
                <w:ilvl w:val="0"/>
                <w:numId w:val="1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t>Obawy rodziców o wykluczenie  dziecka</w:t>
            </w:r>
          </w:p>
          <w:p w14:paraId="0971633E" w14:textId="77777777" w:rsidR="000A7415" w:rsidRPr="007A2F9B" w:rsidRDefault="000A7415" w:rsidP="000A7415">
            <w:pPr>
              <w:pStyle w:val="Akapitzlist"/>
              <w:spacing w:line="36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A8B7BAD" w14:textId="2DCE1EBD" w:rsidR="009474E1" w:rsidRPr="007A2F9B" w:rsidRDefault="009474E1" w:rsidP="009474E1">
            <w:pPr>
              <w:pStyle w:val="Akapitzlist"/>
              <w:numPr>
                <w:ilvl w:val="0"/>
                <w:numId w:val="14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7A2F9B">
              <w:rPr>
                <w:b/>
                <w:bCs/>
                <w:sz w:val="22"/>
                <w:szCs w:val="22"/>
              </w:rPr>
              <w:t>BRAK WSPARCIA RÓWIEŚNICZEGO, ZNAJOMYCH I PRZYJACIÓŁ</w:t>
            </w:r>
            <w:r w:rsidRPr="007A2F9B">
              <w:rPr>
                <w:sz w:val="22"/>
                <w:szCs w:val="22"/>
              </w:rPr>
              <w:t>, w tym:</w:t>
            </w:r>
          </w:p>
          <w:p w14:paraId="577E060F" w14:textId="1CE88C24" w:rsidR="000A7415" w:rsidRPr="007A2F9B" w:rsidRDefault="000A7415" w:rsidP="000A7415">
            <w:pPr>
              <w:pStyle w:val="Akapitzlist"/>
              <w:numPr>
                <w:ilvl w:val="0"/>
                <w:numId w:val="15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t>Bycie wyzywanym i zaczepianym przez rówieśników</w:t>
            </w:r>
          </w:p>
          <w:p w14:paraId="2055112E" w14:textId="47AC8952" w:rsidR="000A7415" w:rsidRPr="007A2F9B" w:rsidRDefault="000A7415" w:rsidP="000A7415">
            <w:pPr>
              <w:pStyle w:val="Akapitzlist"/>
              <w:numPr>
                <w:ilvl w:val="0"/>
                <w:numId w:val="15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t>Bycie postrzeganym przez rówieśników jako osoba bezsilna, pozbawiona możliwości aktywności</w:t>
            </w:r>
          </w:p>
          <w:p w14:paraId="411CE0D6" w14:textId="64172D85" w:rsidR="000A7415" w:rsidRPr="007A2F9B" w:rsidRDefault="000A7415" w:rsidP="000A7415">
            <w:pPr>
              <w:pStyle w:val="Akapitzlist"/>
              <w:numPr>
                <w:ilvl w:val="0"/>
                <w:numId w:val="15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t>Brak przyjaciół i znajomych z którymi można uprawiać sport</w:t>
            </w:r>
          </w:p>
          <w:p w14:paraId="683A2174" w14:textId="03FB6830" w:rsidR="000A7415" w:rsidRPr="007A2F9B" w:rsidRDefault="000A7415" w:rsidP="000A7415">
            <w:pPr>
              <w:pStyle w:val="Akapitzlist"/>
              <w:numPr>
                <w:ilvl w:val="0"/>
                <w:numId w:val="15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t xml:space="preserve">Brak innych dzieci z niepełnosprawnością w </w:t>
            </w:r>
            <w:r w:rsidR="00432CE5" w:rsidRPr="007A2F9B">
              <w:rPr>
                <w:sz w:val="22"/>
                <w:szCs w:val="22"/>
              </w:rPr>
              <w:t> </w:t>
            </w:r>
            <w:r w:rsidRPr="007A2F9B">
              <w:rPr>
                <w:sz w:val="22"/>
                <w:szCs w:val="22"/>
              </w:rPr>
              <w:t xml:space="preserve">otoczeniu </w:t>
            </w:r>
          </w:p>
          <w:p w14:paraId="126DBBB8" w14:textId="77777777" w:rsidR="000A7415" w:rsidRPr="007A2F9B" w:rsidRDefault="000A7415" w:rsidP="000A7415">
            <w:pPr>
              <w:pStyle w:val="Akapitzlist"/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B193D0A" w14:textId="77777777" w:rsidR="009474E1" w:rsidRPr="007A2F9B" w:rsidRDefault="000A7415" w:rsidP="000A7415">
            <w:pPr>
              <w:pStyle w:val="Akapitzlist"/>
              <w:numPr>
                <w:ilvl w:val="0"/>
                <w:numId w:val="1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7A2F9B">
              <w:rPr>
                <w:b/>
                <w:bCs/>
                <w:sz w:val="22"/>
                <w:szCs w:val="22"/>
              </w:rPr>
              <w:t xml:space="preserve">NEGATYWNE POSTAWY SPOŁECZNE, </w:t>
            </w:r>
            <w:r w:rsidRPr="007A2F9B">
              <w:rPr>
                <w:sz w:val="22"/>
                <w:szCs w:val="22"/>
              </w:rPr>
              <w:t>w tym:</w:t>
            </w:r>
          </w:p>
          <w:p w14:paraId="11310DE6" w14:textId="77777777" w:rsidR="000A7415" w:rsidRPr="007A2F9B" w:rsidRDefault="000A7415" w:rsidP="000A7415">
            <w:pPr>
              <w:pStyle w:val="Akapitzlist"/>
              <w:numPr>
                <w:ilvl w:val="0"/>
                <w:numId w:val="1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t>Uprzedzenia innych dzieci i ich rodziców</w:t>
            </w:r>
          </w:p>
          <w:p w14:paraId="38F693F3" w14:textId="00046235" w:rsidR="000A7415" w:rsidRPr="007A2F9B" w:rsidRDefault="000A7415" w:rsidP="000A7415">
            <w:pPr>
              <w:pStyle w:val="Akapitzlist"/>
              <w:numPr>
                <w:ilvl w:val="0"/>
                <w:numId w:val="1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t xml:space="preserve">Stereotypowe postrzeganie niepełnosprawności i zakładanie ograniczeń z </w:t>
            </w:r>
            <w:r w:rsidR="001528CC">
              <w:rPr>
                <w:sz w:val="22"/>
                <w:szCs w:val="22"/>
              </w:rPr>
              <w:t> </w:t>
            </w:r>
            <w:r w:rsidRPr="007A2F9B">
              <w:rPr>
                <w:sz w:val="22"/>
                <w:szCs w:val="22"/>
              </w:rPr>
              <w:t xml:space="preserve">góry </w:t>
            </w:r>
          </w:p>
        </w:tc>
      </w:tr>
      <w:tr w:rsidR="008D0F72" w:rsidRPr="007A2F9B" w14:paraId="0DF86CC4" w14:textId="77777777" w:rsidTr="00432CE5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C58D58E" w14:textId="54D7F1CF" w:rsidR="008D0F72" w:rsidRPr="007A2F9B" w:rsidRDefault="008D0F72" w:rsidP="0042305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lastRenderedPageBreak/>
              <w:t xml:space="preserve">Bariery środowiskowe </w:t>
            </w:r>
          </w:p>
        </w:tc>
        <w:tc>
          <w:tcPr>
            <w:tcW w:w="4809" w:type="dxa"/>
            <w:gridSpan w:val="2"/>
          </w:tcPr>
          <w:p w14:paraId="5705A0D8" w14:textId="685E31B4" w:rsidR="008D0F72" w:rsidRPr="007A2F9B" w:rsidRDefault="008D0F72" w:rsidP="0042305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7A2F9B">
              <w:rPr>
                <w:b/>
                <w:bCs/>
                <w:sz w:val="22"/>
                <w:szCs w:val="22"/>
              </w:rPr>
              <w:t xml:space="preserve">Bariery systemowe </w:t>
            </w:r>
          </w:p>
        </w:tc>
      </w:tr>
      <w:tr w:rsidR="000A7415" w:rsidRPr="007A2F9B" w14:paraId="72FFD1F1" w14:textId="77777777" w:rsidTr="00432CE5">
        <w:trPr>
          <w:gridBefore w:val="1"/>
          <w:wBefore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7A03CC4D" w14:textId="1C5E36EF" w:rsidR="00B50F4D" w:rsidRPr="007A2F9B" w:rsidRDefault="00B50F4D" w:rsidP="00B50F4D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t xml:space="preserve">NIEODPOWIEDNI SPRZĘT/WYPOSAŻENIE, </w:t>
            </w:r>
            <w:r w:rsidRPr="007A2F9B">
              <w:rPr>
                <w:b w:val="0"/>
                <w:bCs w:val="0"/>
                <w:sz w:val="22"/>
                <w:szCs w:val="22"/>
              </w:rPr>
              <w:t>w tym:</w:t>
            </w:r>
          </w:p>
          <w:p w14:paraId="656E1E40" w14:textId="51F5B6D0" w:rsidR="00AF1A37" w:rsidRPr="007A2F9B" w:rsidRDefault="00AF1A37" w:rsidP="00AF1A37">
            <w:pPr>
              <w:pStyle w:val="Akapitzlist"/>
              <w:numPr>
                <w:ilvl w:val="0"/>
                <w:numId w:val="19"/>
              </w:num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7A2F9B">
              <w:rPr>
                <w:b w:val="0"/>
                <w:bCs w:val="0"/>
                <w:sz w:val="22"/>
                <w:szCs w:val="22"/>
              </w:rPr>
              <w:t>Niedostosowany sprzęt</w:t>
            </w:r>
            <w:r w:rsidR="001528CC">
              <w:rPr>
                <w:b w:val="0"/>
                <w:bCs w:val="0"/>
                <w:sz w:val="22"/>
                <w:szCs w:val="22"/>
              </w:rPr>
              <w:t xml:space="preserve"> lub brak sprzętu</w:t>
            </w:r>
          </w:p>
          <w:p w14:paraId="3121120C" w14:textId="03BABB42" w:rsidR="00AF1A37" w:rsidRPr="007A2F9B" w:rsidRDefault="00AF1A37" w:rsidP="00AF1A37">
            <w:pPr>
              <w:pStyle w:val="Akapitzlist"/>
              <w:numPr>
                <w:ilvl w:val="0"/>
                <w:numId w:val="19"/>
              </w:num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7A2F9B">
              <w:rPr>
                <w:b w:val="0"/>
                <w:bCs w:val="0"/>
                <w:sz w:val="22"/>
                <w:szCs w:val="22"/>
              </w:rPr>
              <w:t>Nieodpowiednia lokalizacja zajęć</w:t>
            </w:r>
          </w:p>
          <w:p w14:paraId="2DAE74FF" w14:textId="3FE99BA2" w:rsidR="00AF1A37" w:rsidRPr="007A2F9B" w:rsidRDefault="00AF1A37" w:rsidP="00AF1A37">
            <w:pPr>
              <w:pStyle w:val="Akapitzlist"/>
              <w:numPr>
                <w:ilvl w:val="0"/>
                <w:numId w:val="19"/>
              </w:num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7A2F9B">
              <w:rPr>
                <w:b w:val="0"/>
                <w:bCs w:val="0"/>
                <w:sz w:val="22"/>
                <w:szCs w:val="22"/>
              </w:rPr>
              <w:t xml:space="preserve">Brak </w:t>
            </w:r>
            <w:r w:rsidR="001528CC">
              <w:rPr>
                <w:b w:val="0"/>
                <w:bCs w:val="0"/>
                <w:sz w:val="22"/>
                <w:szCs w:val="22"/>
              </w:rPr>
              <w:t>dostępnych miejsc</w:t>
            </w:r>
          </w:p>
          <w:p w14:paraId="2B34AA52" w14:textId="784892CD" w:rsidR="00AF1A37" w:rsidRPr="007A2F9B" w:rsidRDefault="00AF1A37" w:rsidP="00AF1A37">
            <w:pPr>
              <w:pStyle w:val="Akapitzlist"/>
              <w:numPr>
                <w:ilvl w:val="0"/>
                <w:numId w:val="19"/>
              </w:num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7A2F9B">
              <w:rPr>
                <w:b w:val="0"/>
                <w:bCs w:val="0"/>
                <w:sz w:val="22"/>
                <w:szCs w:val="22"/>
              </w:rPr>
              <w:lastRenderedPageBreak/>
              <w:t>Bariery architektoniczne</w:t>
            </w:r>
          </w:p>
          <w:p w14:paraId="1334B737" w14:textId="2DDF6D67" w:rsidR="00AF1A37" w:rsidRPr="007A2F9B" w:rsidRDefault="00AF1A37" w:rsidP="00AF1A37">
            <w:pPr>
              <w:pStyle w:val="Akapitzlist"/>
              <w:numPr>
                <w:ilvl w:val="0"/>
                <w:numId w:val="19"/>
              </w:num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7A2F9B">
              <w:rPr>
                <w:b w:val="0"/>
                <w:bCs w:val="0"/>
                <w:sz w:val="22"/>
                <w:szCs w:val="22"/>
              </w:rPr>
              <w:t>Nieznany teren</w:t>
            </w:r>
          </w:p>
          <w:p w14:paraId="6F74E1A8" w14:textId="1F9359F7" w:rsidR="00AF1A37" w:rsidRPr="007A2F9B" w:rsidRDefault="00AF1A37" w:rsidP="00AF1A37">
            <w:pPr>
              <w:pStyle w:val="Akapitzlist"/>
              <w:numPr>
                <w:ilvl w:val="0"/>
                <w:numId w:val="19"/>
              </w:num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7A2F9B">
              <w:rPr>
                <w:b w:val="0"/>
                <w:bCs w:val="0"/>
                <w:sz w:val="22"/>
                <w:szCs w:val="22"/>
              </w:rPr>
              <w:t xml:space="preserve">Źle zaprojektowane (np. zbyt kolorowe lub zbyt mało kolorowe) przestrzenie do zabawy i uprawiania sportu </w:t>
            </w:r>
          </w:p>
          <w:p w14:paraId="46582AC6" w14:textId="7172B4A4" w:rsidR="00B50F4D" w:rsidRPr="007A2F9B" w:rsidRDefault="00AF1A37" w:rsidP="00AF1A37">
            <w:pPr>
              <w:pStyle w:val="Akapitzlist"/>
              <w:numPr>
                <w:ilvl w:val="0"/>
                <w:numId w:val="19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7A2F9B">
              <w:rPr>
                <w:b w:val="0"/>
                <w:bCs w:val="0"/>
                <w:sz w:val="22"/>
                <w:szCs w:val="22"/>
              </w:rPr>
              <w:t xml:space="preserve">Brak racjonalnych usprawnień (usługi/działania niezbędne do zapewnienia dostępności) </w:t>
            </w:r>
          </w:p>
        </w:tc>
        <w:tc>
          <w:tcPr>
            <w:tcW w:w="4809" w:type="dxa"/>
            <w:gridSpan w:val="2"/>
          </w:tcPr>
          <w:p w14:paraId="1D9FEDA9" w14:textId="5DD3D1F3" w:rsidR="000A7415" w:rsidRPr="007A2F9B" w:rsidRDefault="001F140C" w:rsidP="001F140C">
            <w:pPr>
              <w:pStyle w:val="Akapitzlist"/>
              <w:numPr>
                <w:ilvl w:val="0"/>
                <w:numId w:val="20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F9B">
              <w:rPr>
                <w:b/>
                <w:bCs/>
                <w:sz w:val="22"/>
                <w:szCs w:val="22"/>
              </w:rPr>
              <w:lastRenderedPageBreak/>
              <w:t xml:space="preserve">BRAK PROGRAMÓW PUBLICZNYCH, </w:t>
            </w:r>
            <w:r w:rsidRPr="007A2F9B">
              <w:rPr>
                <w:sz w:val="22"/>
                <w:szCs w:val="22"/>
              </w:rPr>
              <w:t>w tym:</w:t>
            </w:r>
          </w:p>
          <w:p w14:paraId="222A4D97" w14:textId="38FB63DA" w:rsidR="001F140C" w:rsidRPr="007A2F9B" w:rsidRDefault="001F140C" w:rsidP="000E7439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t xml:space="preserve">Niewystarczająca liczba projektów i </w:t>
            </w:r>
            <w:r w:rsidR="00432CE5" w:rsidRPr="007A2F9B">
              <w:rPr>
                <w:sz w:val="22"/>
                <w:szCs w:val="22"/>
              </w:rPr>
              <w:t> </w:t>
            </w:r>
            <w:r w:rsidRPr="007A2F9B">
              <w:rPr>
                <w:sz w:val="22"/>
                <w:szCs w:val="22"/>
              </w:rPr>
              <w:t xml:space="preserve">programów, ich zbyt małe zróżnicowanie ze względu na potrzeby wynikające z </w:t>
            </w:r>
            <w:r w:rsidR="00432CE5" w:rsidRPr="007A2F9B">
              <w:rPr>
                <w:sz w:val="22"/>
                <w:szCs w:val="22"/>
              </w:rPr>
              <w:t> </w:t>
            </w:r>
            <w:r w:rsidRPr="007A2F9B">
              <w:rPr>
                <w:sz w:val="22"/>
                <w:szCs w:val="22"/>
              </w:rPr>
              <w:t xml:space="preserve">niepełnosprawności </w:t>
            </w:r>
          </w:p>
          <w:p w14:paraId="1C57D6AA" w14:textId="156F7183" w:rsidR="001F140C" w:rsidRPr="007A2F9B" w:rsidRDefault="001F140C" w:rsidP="000E7439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lastRenderedPageBreak/>
              <w:t>Brak aktywności angażujących całe rodziny</w:t>
            </w:r>
          </w:p>
          <w:p w14:paraId="6F626D9A" w14:textId="268FDA99" w:rsidR="001F140C" w:rsidRPr="007A2F9B" w:rsidRDefault="001F140C" w:rsidP="000E7439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t xml:space="preserve">Brak lub bardzo niewielka ilość programów dla starszych </w:t>
            </w:r>
            <w:r w:rsidR="000E7439" w:rsidRPr="007A2F9B">
              <w:rPr>
                <w:sz w:val="22"/>
                <w:szCs w:val="22"/>
              </w:rPr>
              <w:t>dzieci</w:t>
            </w:r>
          </w:p>
          <w:p w14:paraId="1C4BB0A5" w14:textId="7C4C0003" w:rsidR="001F140C" w:rsidRPr="007A2F9B" w:rsidRDefault="001F140C" w:rsidP="001F140C">
            <w:pPr>
              <w:pStyle w:val="Akapitzlist"/>
              <w:numPr>
                <w:ilvl w:val="0"/>
                <w:numId w:val="20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7A2F9B">
              <w:rPr>
                <w:b/>
                <w:bCs/>
                <w:sz w:val="22"/>
                <w:szCs w:val="22"/>
              </w:rPr>
              <w:t>PROGRAMY, KTÓRE SĄ DOSTĘPNE SKUPIAJĄ SIĘ NA SPORCIE ZESPOŁOWYM</w:t>
            </w:r>
          </w:p>
          <w:p w14:paraId="4E9F572E" w14:textId="09743076" w:rsidR="000E7439" w:rsidRPr="007A2F9B" w:rsidRDefault="000E7439" w:rsidP="006738F5">
            <w:pPr>
              <w:pStyle w:val="Akapitzlist"/>
              <w:numPr>
                <w:ilvl w:val="0"/>
                <w:numId w:val="22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t>Brak programów, których celem jest integracja społeczna</w:t>
            </w:r>
          </w:p>
          <w:p w14:paraId="4973C947" w14:textId="57C01CE8" w:rsidR="000E7439" w:rsidRPr="007A2F9B" w:rsidRDefault="000E7439" w:rsidP="006738F5">
            <w:pPr>
              <w:pStyle w:val="Akapitzlist"/>
              <w:numPr>
                <w:ilvl w:val="0"/>
                <w:numId w:val="22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t>Projektowość, brak powtarzalności</w:t>
            </w:r>
            <w:r w:rsidR="006738F5" w:rsidRPr="007A2F9B">
              <w:rPr>
                <w:sz w:val="22"/>
                <w:szCs w:val="22"/>
              </w:rPr>
              <w:t xml:space="preserve"> działań</w:t>
            </w:r>
          </w:p>
          <w:p w14:paraId="0021DD88" w14:textId="1FBCC6CC" w:rsidR="006738F5" w:rsidRPr="007A2F9B" w:rsidRDefault="006738F5" w:rsidP="006738F5">
            <w:pPr>
              <w:pStyle w:val="Akapitzlist"/>
              <w:numPr>
                <w:ilvl w:val="0"/>
                <w:numId w:val="22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t>Brak programów wykorzystujących sport do budowania relacji z innymi, nawiązywania przyjaźni</w:t>
            </w:r>
          </w:p>
          <w:p w14:paraId="64201520" w14:textId="1F3286FA" w:rsidR="006738F5" w:rsidRPr="007A2F9B" w:rsidRDefault="006738F5" w:rsidP="006738F5">
            <w:pPr>
              <w:pStyle w:val="Akapitzlist"/>
              <w:numPr>
                <w:ilvl w:val="0"/>
                <w:numId w:val="22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t xml:space="preserve">Brak programów łączących rehabilitację z </w:t>
            </w:r>
            <w:r w:rsidR="00432CE5" w:rsidRPr="007A2F9B">
              <w:rPr>
                <w:sz w:val="22"/>
                <w:szCs w:val="22"/>
              </w:rPr>
              <w:t> </w:t>
            </w:r>
            <w:r w:rsidRPr="007A2F9B">
              <w:rPr>
                <w:sz w:val="22"/>
                <w:szCs w:val="22"/>
              </w:rPr>
              <w:t xml:space="preserve">włączeniem w życie lokalnej społeczności </w:t>
            </w:r>
          </w:p>
          <w:p w14:paraId="55850440" w14:textId="0CDC9680" w:rsidR="001F140C" w:rsidRPr="007A2F9B" w:rsidRDefault="001F140C" w:rsidP="00432CE5">
            <w:pPr>
              <w:pStyle w:val="Akapitzlist"/>
              <w:numPr>
                <w:ilvl w:val="0"/>
                <w:numId w:val="2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7A2F9B">
              <w:rPr>
                <w:b/>
                <w:bCs/>
                <w:sz w:val="22"/>
                <w:szCs w:val="22"/>
              </w:rPr>
              <w:t xml:space="preserve">BRAK ODPOWIEDNIEJ WIEDZY I UMIEJĘTNOŚCI WŚRÓD KADRY PROWADZĄCEJ ZAJĘCIA SPORTOWE </w:t>
            </w:r>
          </w:p>
          <w:p w14:paraId="05866AB2" w14:textId="7BCD475C" w:rsidR="006738F5" w:rsidRPr="007A2F9B" w:rsidRDefault="006738F5" w:rsidP="00233768">
            <w:pPr>
              <w:pStyle w:val="Akapitzlist"/>
              <w:numPr>
                <w:ilvl w:val="0"/>
                <w:numId w:val="2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t>Uprzedzenia i negatywne nastawienie kadry</w:t>
            </w:r>
          </w:p>
          <w:p w14:paraId="0D379946" w14:textId="66701271" w:rsidR="006738F5" w:rsidRPr="007A2F9B" w:rsidRDefault="006738F5" w:rsidP="00233768">
            <w:pPr>
              <w:pStyle w:val="Akapitzlist"/>
              <w:numPr>
                <w:ilvl w:val="0"/>
                <w:numId w:val="2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t xml:space="preserve">Brak kadry, która w ogóle chciałaby pracować z </w:t>
            </w:r>
            <w:r w:rsidR="006A5FAA">
              <w:rPr>
                <w:sz w:val="22"/>
                <w:szCs w:val="22"/>
              </w:rPr>
              <w:t> </w:t>
            </w:r>
            <w:r w:rsidRPr="007A2F9B">
              <w:rPr>
                <w:sz w:val="22"/>
                <w:szCs w:val="22"/>
              </w:rPr>
              <w:t>dziećmi z niepełnosprawnościami</w:t>
            </w:r>
          </w:p>
          <w:p w14:paraId="587F8071" w14:textId="1A49F0E5" w:rsidR="006738F5" w:rsidRPr="007A2F9B" w:rsidRDefault="006738F5" w:rsidP="00233768">
            <w:pPr>
              <w:pStyle w:val="Akapitzlist"/>
              <w:numPr>
                <w:ilvl w:val="0"/>
                <w:numId w:val="2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t xml:space="preserve">Obawy kadry o to, że w czasie aktywności fizycznej dziecko może sobie lub innym zrobić krzywdę </w:t>
            </w:r>
          </w:p>
          <w:p w14:paraId="21AB33EC" w14:textId="0E5D1B9F" w:rsidR="006738F5" w:rsidRPr="007A2F9B" w:rsidRDefault="006738F5" w:rsidP="00233768">
            <w:pPr>
              <w:pStyle w:val="Akapitzlist"/>
              <w:numPr>
                <w:ilvl w:val="0"/>
                <w:numId w:val="2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t xml:space="preserve">Postrzeganie pracy z dziećmi z </w:t>
            </w:r>
            <w:r w:rsidR="00432CE5" w:rsidRPr="007A2F9B">
              <w:rPr>
                <w:sz w:val="22"/>
                <w:szCs w:val="22"/>
              </w:rPr>
              <w:t> </w:t>
            </w:r>
            <w:r w:rsidRPr="007A2F9B">
              <w:rPr>
                <w:sz w:val="22"/>
                <w:szCs w:val="22"/>
              </w:rPr>
              <w:t xml:space="preserve">niepełnosprawnością jako trudnej i </w:t>
            </w:r>
            <w:r w:rsidR="00432CE5" w:rsidRPr="007A2F9B">
              <w:rPr>
                <w:sz w:val="22"/>
                <w:szCs w:val="22"/>
              </w:rPr>
              <w:t> </w:t>
            </w:r>
            <w:r w:rsidRPr="007A2F9B">
              <w:rPr>
                <w:sz w:val="22"/>
                <w:szCs w:val="22"/>
              </w:rPr>
              <w:t xml:space="preserve">obciążającej </w:t>
            </w:r>
          </w:p>
          <w:p w14:paraId="37361537" w14:textId="0DD0E4CB" w:rsidR="006738F5" w:rsidRPr="007A2F9B" w:rsidRDefault="006738F5" w:rsidP="00233768">
            <w:pPr>
              <w:pStyle w:val="Akapitzlist"/>
              <w:numPr>
                <w:ilvl w:val="0"/>
                <w:numId w:val="2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t>Obaw</w:t>
            </w:r>
            <w:r w:rsidR="00432CE5" w:rsidRPr="007A2F9B">
              <w:rPr>
                <w:sz w:val="22"/>
                <w:szCs w:val="22"/>
              </w:rPr>
              <w:t>y</w:t>
            </w:r>
            <w:r w:rsidRPr="007A2F9B">
              <w:rPr>
                <w:sz w:val="22"/>
                <w:szCs w:val="22"/>
              </w:rPr>
              <w:t xml:space="preserve"> przed konsekwencjami prawnymi ewentualnych wypadków </w:t>
            </w:r>
          </w:p>
          <w:p w14:paraId="3244BB85" w14:textId="7070E40F" w:rsidR="006738F5" w:rsidRPr="007A2F9B" w:rsidRDefault="006738F5" w:rsidP="00233768">
            <w:pPr>
              <w:pStyle w:val="Akapitzlist"/>
              <w:numPr>
                <w:ilvl w:val="0"/>
                <w:numId w:val="2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t xml:space="preserve">Instytucjonalny konserwatyzm- </w:t>
            </w:r>
            <w:r w:rsidR="00233768" w:rsidRPr="007A2F9B">
              <w:rPr>
                <w:sz w:val="22"/>
                <w:szCs w:val="22"/>
              </w:rPr>
              <w:t xml:space="preserve"> brak elastyczności w działaniu</w:t>
            </w:r>
          </w:p>
          <w:p w14:paraId="35E9F8FA" w14:textId="77777777" w:rsidR="00432CE5" w:rsidRPr="007A2F9B" w:rsidRDefault="00432CE5" w:rsidP="00432CE5">
            <w:pPr>
              <w:pStyle w:val="Akapitzlist"/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823D833" w14:textId="2537A850" w:rsidR="001F140C" w:rsidRPr="007A2F9B" w:rsidRDefault="00233768" w:rsidP="00233768">
            <w:pPr>
              <w:pStyle w:val="Akapitzlist"/>
              <w:numPr>
                <w:ilvl w:val="0"/>
                <w:numId w:val="25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7A2F9B">
              <w:rPr>
                <w:b/>
                <w:bCs/>
                <w:sz w:val="22"/>
                <w:szCs w:val="22"/>
              </w:rPr>
              <w:t xml:space="preserve">WYŻSZE KOSZTY ZAJĘĆ DLA DZIECI Z </w:t>
            </w:r>
            <w:r w:rsidR="00A4025A">
              <w:rPr>
                <w:b/>
                <w:bCs/>
                <w:sz w:val="22"/>
                <w:szCs w:val="22"/>
              </w:rPr>
              <w:t> </w:t>
            </w:r>
            <w:r w:rsidRPr="007A2F9B">
              <w:rPr>
                <w:b/>
                <w:bCs/>
                <w:sz w:val="22"/>
                <w:szCs w:val="22"/>
              </w:rPr>
              <w:t xml:space="preserve">NIEPEŁNOSPRAWNOŚCIAMI </w:t>
            </w:r>
          </w:p>
          <w:p w14:paraId="4B100D8A" w14:textId="77777777" w:rsidR="00233768" w:rsidRPr="007A2F9B" w:rsidRDefault="00DC1D2C" w:rsidP="00233768">
            <w:pPr>
              <w:pStyle w:val="Akapitzlist"/>
              <w:numPr>
                <w:ilvl w:val="0"/>
                <w:numId w:val="24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F9B">
              <w:rPr>
                <w:sz w:val="22"/>
                <w:szCs w:val="22"/>
              </w:rPr>
              <w:t>Koszty z</w:t>
            </w:r>
            <w:r w:rsidR="00233768" w:rsidRPr="007A2F9B">
              <w:rPr>
                <w:sz w:val="22"/>
                <w:szCs w:val="22"/>
              </w:rPr>
              <w:t>wiązane ze sprzętem, podróżami, wsparciem asystującym</w:t>
            </w:r>
          </w:p>
          <w:p w14:paraId="3F6DD136" w14:textId="2E92A6A6" w:rsidR="00DC1D2C" w:rsidRPr="007A2F9B" w:rsidRDefault="00DC1D2C" w:rsidP="00B13A0E">
            <w:pPr>
              <w:pStyle w:val="Akapitzlist"/>
              <w:keepNext/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309449FB" w14:textId="76681D02" w:rsidR="00B13A0E" w:rsidRDefault="00B13A0E">
      <w:pPr>
        <w:pStyle w:val="Legenda"/>
      </w:pPr>
      <w:bookmarkStart w:id="8" w:name="_Toc24194574"/>
      <w:r>
        <w:lastRenderedPageBreak/>
        <w:t xml:space="preserve">Tabela </w:t>
      </w:r>
      <w:fldSimple w:instr=" SEQ Tabela \* ARABIC ">
        <w:r>
          <w:rPr>
            <w:noProof/>
          </w:rPr>
          <w:t>4</w:t>
        </w:r>
      </w:fldSimple>
      <w:r w:rsidRPr="00B13A0E">
        <w:rPr>
          <w:b w:val="0"/>
          <w:bCs w:val="0"/>
          <w:color w:val="auto"/>
          <w:sz w:val="20"/>
          <w:szCs w:val="20"/>
        </w:rPr>
        <w:t xml:space="preserve"> </w:t>
      </w:r>
      <w:r w:rsidRPr="00B13A0E">
        <w:t>Bariery w aktywności fizycznej (na podstawie Shields, Synnot i inni, opracowanie i tłumaczenie własne)</w:t>
      </w:r>
      <w:bookmarkEnd w:id="8"/>
    </w:p>
    <w:p w14:paraId="79AE2B3C" w14:textId="7DF04117" w:rsidR="0002677D" w:rsidRPr="007A2F9B" w:rsidRDefault="00DC1D2C" w:rsidP="001528CC">
      <w:pPr>
        <w:spacing w:line="360" w:lineRule="auto"/>
        <w:ind w:firstLine="708"/>
        <w:jc w:val="both"/>
        <w:rPr>
          <w:sz w:val="22"/>
          <w:szCs w:val="22"/>
        </w:rPr>
      </w:pPr>
      <w:r w:rsidRPr="007A2F9B">
        <w:rPr>
          <w:sz w:val="22"/>
          <w:szCs w:val="22"/>
        </w:rPr>
        <w:t xml:space="preserve">Wśród innych, nie wymienionych w tabeli powyżej czynników ograniczających uczestnictwo dzieci z </w:t>
      </w:r>
      <w:r w:rsidR="001528CC">
        <w:rPr>
          <w:sz w:val="22"/>
          <w:szCs w:val="22"/>
        </w:rPr>
        <w:t> </w:t>
      </w:r>
      <w:r w:rsidRPr="007A2F9B">
        <w:rPr>
          <w:sz w:val="22"/>
          <w:szCs w:val="22"/>
        </w:rPr>
        <w:t xml:space="preserve">niepełnosprawnościami w zajęciach sportowych </w:t>
      </w:r>
      <w:r w:rsidR="0002677D" w:rsidRPr="007A2F9B">
        <w:rPr>
          <w:sz w:val="22"/>
          <w:szCs w:val="22"/>
        </w:rPr>
        <w:t xml:space="preserve">warto wskazać duże skupienie na rywalizacji w </w:t>
      </w:r>
      <w:r w:rsidR="001528CC">
        <w:rPr>
          <w:sz w:val="22"/>
          <w:szCs w:val="22"/>
        </w:rPr>
        <w:t> </w:t>
      </w:r>
      <w:r w:rsidR="0002677D" w:rsidRPr="007A2F9B">
        <w:rPr>
          <w:sz w:val="22"/>
          <w:szCs w:val="22"/>
        </w:rPr>
        <w:t xml:space="preserve">zajęciach sportowych, a także brak wiedzy wśród rodziców gdzie i na jakich zasadach dziecko może skorzystać z dodatkowych zajęć aktywności fizycznej. </w:t>
      </w:r>
    </w:p>
    <w:p w14:paraId="27644F81" w14:textId="7A171FD1" w:rsidR="0002677D" w:rsidRPr="007A2F9B" w:rsidRDefault="0002677D" w:rsidP="001528CC">
      <w:pPr>
        <w:spacing w:line="360" w:lineRule="auto"/>
        <w:ind w:firstLine="708"/>
        <w:jc w:val="both"/>
        <w:rPr>
          <w:sz w:val="22"/>
          <w:szCs w:val="22"/>
        </w:rPr>
      </w:pPr>
      <w:r w:rsidRPr="007A2F9B">
        <w:rPr>
          <w:sz w:val="22"/>
          <w:szCs w:val="22"/>
        </w:rPr>
        <w:t>Brakuje opracowa</w:t>
      </w:r>
      <w:r w:rsidR="004F30DE" w:rsidRPr="007A2F9B">
        <w:rPr>
          <w:sz w:val="22"/>
          <w:szCs w:val="22"/>
        </w:rPr>
        <w:t xml:space="preserve">ń mówiących o dostępie do zajęć sportowych, w tym lekcji wychowania fizycznego przez dzieci uczęszczające do szkół ogólnodostępnych w Polsce. </w:t>
      </w:r>
      <w:r w:rsidR="00A4025A">
        <w:rPr>
          <w:sz w:val="22"/>
          <w:szCs w:val="22"/>
        </w:rPr>
        <w:t>M</w:t>
      </w:r>
      <w:r w:rsidR="004F30DE" w:rsidRPr="007A2F9B">
        <w:rPr>
          <w:sz w:val="22"/>
          <w:szCs w:val="22"/>
        </w:rPr>
        <w:t xml:space="preserve">ożna jednak wnioskować, że wszystkie opisane powyżej bariery występują także </w:t>
      </w:r>
      <w:r w:rsidR="00A4025A">
        <w:rPr>
          <w:sz w:val="22"/>
          <w:szCs w:val="22"/>
        </w:rPr>
        <w:t>tutaj</w:t>
      </w:r>
      <w:r w:rsidR="004F30DE" w:rsidRPr="007A2F9B">
        <w:rPr>
          <w:sz w:val="22"/>
          <w:szCs w:val="22"/>
        </w:rPr>
        <w:t>. Dodatkowo, co zostanie pokazane szczegółowo w dalszej części opracowania, zajęcia organizowane przez poszczególne organizacje pozarządowe skupiają się bądź na osobach dorosłych</w:t>
      </w:r>
      <w:r w:rsidR="00B37FAC" w:rsidRPr="007A2F9B">
        <w:rPr>
          <w:sz w:val="22"/>
          <w:szCs w:val="22"/>
        </w:rPr>
        <w:t>,</w:t>
      </w:r>
      <w:r w:rsidR="004F30DE" w:rsidRPr="007A2F9B">
        <w:rPr>
          <w:sz w:val="22"/>
          <w:szCs w:val="22"/>
        </w:rPr>
        <w:t xml:space="preserve"> bądź tez na dzieciach z konkretnymi niepełnosprawnościami.  </w:t>
      </w:r>
    </w:p>
    <w:p w14:paraId="2FD9B543" w14:textId="341B03F1" w:rsidR="008D6E13" w:rsidRPr="007A2F9B" w:rsidRDefault="008D6E13" w:rsidP="00EE6A64">
      <w:pPr>
        <w:pStyle w:val="Nagwek1"/>
        <w:numPr>
          <w:ilvl w:val="0"/>
          <w:numId w:val="33"/>
        </w:numPr>
        <w:spacing w:line="360" w:lineRule="auto"/>
        <w:jc w:val="both"/>
      </w:pPr>
      <w:bookmarkStart w:id="9" w:name="_Toc24196330"/>
      <w:r w:rsidRPr="007A2F9B">
        <w:t>Miejsca aktywności sportowej dzieci z niepełnosprawnościami</w:t>
      </w:r>
      <w:bookmarkEnd w:id="9"/>
      <w:r w:rsidRPr="007A2F9B">
        <w:t xml:space="preserve"> </w:t>
      </w:r>
    </w:p>
    <w:p w14:paraId="698BC3EB" w14:textId="16EADCA3" w:rsidR="004F30DE" w:rsidRPr="007A2F9B" w:rsidRDefault="004F30DE" w:rsidP="001528CC">
      <w:pPr>
        <w:spacing w:line="360" w:lineRule="auto"/>
        <w:ind w:firstLine="708"/>
        <w:jc w:val="both"/>
        <w:rPr>
          <w:sz w:val="22"/>
          <w:szCs w:val="22"/>
        </w:rPr>
      </w:pPr>
      <w:r w:rsidRPr="007A2F9B">
        <w:rPr>
          <w:sz w:val="22"/>
          <w:szCs w:val="22"/>
        </w:rPr>
        <w:t xml:space="preserve">Dzieci z niepełnosprawnościami w zależności od stopnia i rodzaju niepełnosprawności mają bardzo różny dostęp do </w:t>
      </w:r>
      <w:r w:rsidR="00B37FAC" w:rsidRPr="007A2F9B">
        <w:rPr>
          <w:sz w:val="22"/>
          <w:szCs w:val="22"/>
        </w:rPr>
        <w:t xml:space="preserve">miejsc, w których mogą uprawiać sport.  W związku z panującym wciąż w </w:t>
      </w:r>
      <w:r w:rsidR="001528CC">
        <w:rPr>
          <w:sz w:val="22"/>
          <w:szCs w:val="22"/>
        </w:rPr>
        <w:t> </w:t>
      </w:r>
      <w:r w:rsidR="00B37FAC" w:rsidRPr="007A2F9B">
        <w:rPr>
          <w:sz w:val="22"/>
          <w:szCs w:val="22"/>
        </w:rPr>
        <w:t>Polsce segregacyjnym podejści</w:t>
      </w:r>
      <w:r w:rsidR="00432CE5" w:rsidRPr="007A2F9B">
        <w:rPr>
          <w:sz w:val="22"/>
          <w:szCs w:val="22"/>
        </w:rPr>
        <w:t>em</w:t>
      </w:r>
      <w:r w:rsidR="00B37FAC" w:rsidRPr="007A2F9B">
        <w:rPr>
          <w:sz w:val="22"/>
          <w:szCs w:val="22"/>
        </w:rPr>
        <w:t xml:space="preserve"> do polityki wobec niepełnosprawności rzadkie są rozwiązania mające na celu promowanie włączenia społecznego i dominuje podejście oparte na segregacji. W </w:t>
      </w:r>
      <w:r w:rsidR="001528CC">
        <w:rPr>
          <w:sz w:val="22"/>
          <w:szCs w:val="22"/>
        </w:rPr>
        <w:t> </w:t>
      </w:r>
      <w:r w:rsidR="00B37FAC" w:rsidRPr="007A2F9B">
        <w:rPr>
          <w:sz w:val="22"/>
          <w:szCs w:val="22"/>
        </w:rPr>
        <w:t xml:space="preserve">praktyce część dzieci z niepełnosprawnościami bierze udział jedynie w </w:t>
      </w:r>
      <w:r w:rsidR="004648EC" w:rsidRPr="007A2F9B">
        <w:rPr>
          <w:sz w:val="22"/>
          <w:szCs w:val="22"/>
        </w:rPr>
        <w:t> </w:t>
      </w:r>
      <w:r w:rsidR="00B37FAC" w:rsidRPr="007A2F9B">
        <w:rPr>
          <w:sz w:val="22"/>
          <w:szCs w:val="22"/>
        </w:rPr>
        <w:t>zajęciach rehabilitacyjnych, których charakter nie spełnia wszystkich funkcji zajęć sportowych (partycypacja, integracja, poprawa samopoczucia i relacji z innymi</w:t>
      </w:r>
      <w:r w:rsidR="006A5FAA">
        <w:rPr>
          <w:sz w:val="22"/>
          <w:szCs w:val="22"/>
        </w:rPr>
        <w:t>, zmniejszenie poziomu lęku</w:t>
      </w:r>
      <w:r w:rsidR="00B37FAC" w:rsidRPr="007A2F9B">
        <w:rPr>
          <w:sz w:val="22"/>
          <w:szCs w:val="22"/>
        </w:rPr>
        <w:t xml:space="preserve">). Istnieją specjalne projekty i programy skierowane do osób z </w:t>
      </w:r>
      <w:r w:rsidR="001528CC">
        <w:rPr>
          <w:sz w:val="22"/>
          <w:szCs w:val="22"/>
        </w:rPr>
        <w:t> </w:t>
      </w:r>
      <w:r w:rsidR="00B37FAC" w:rsidRPr="007A2F9B">
        <w:rPr>
          <w:sz w:val="22"/>
          <w:szCs w:val="22"/>
        </w:rPr>
        <w:t xml:space="preserve">niektórymi niepełnosprawnościami- przede wszystkim ruchowymi i </w:t>
      </w:r>
      <w:r w:rsidR="006A5FAA">
        <w:rPr>
          <w:sz w:val="22"/>
          <w:szCs w:val="22"/>
        </w:rPr>
        <w:t> </w:t>
      </w:r>
      <w:r w:rsidR="00B37FAC" w:rsidRPr="007A2F9B">
        <w:rPr>
          <w:sz w:val="22"/>
          <w:szCs w:val="22"/>
        </w:rPr>
        <w:t xml:space="preserve">sensorycznymi, a także </w:t>
      </w:r>
      <w:r w:rsidR="002616C1" w:rsidRPr="007A2F9B">
        <w:rPr>
          <w:sz w:val="22"/>
          <w:szCs w:val="22"/>
        </w:rPr>
        <w:t xml:space="preserve">do dzieci z niepełnosprawnością intelektualną. Można przypuszczać, że mały dostęp do sportu mają dzieci z </w:t>
      </w:r>
      <w:r w:rsidR="001528CC">
        <w:rPr>
          <w:sz w:val="22"/>
          <w:szCs w:val="22"/>
        </w:rPr>
        <w:t> </w:t>
      </w:r>
      <w:r w:rsidR="002616C1" w:rsidRPr="007A2F9B">
        <w:rPr>
          <w:sz w:val="22"/>
          <w:szCs w:val="22"/>
        </w:rPr>
        <w:t>innymi niepełnosprawnościami takimi jak spektrum autyzmu czy niepełnosprawność ruchowa</w:t>
      </w:r>
      <w:r w:rsidR="00432CE5" w:rsidRPr="007A2F9B">
        <w:rPr>
          <w:sz w:val="22"/>
          <w:szCs w:val="22"/>
        </w:rPr>
        <w:t>, która</w:t>
      </w:r>
      <w:r w:rsidR="002616C1" w:rsidRPr="007A2F9B">
        <w:rPr>
          <w:sz w:val="22"/>
          <w:szCs w:val="22"/>
        </w:rPr>
        <w:t xml:space="preserve"> nie wiąż</w:t>
      </w:r>
      <w:r w:rsidR="00432CE5" w:rsidRPr="007A2F9B">
        <w:rPr>
          <w:sz w:val="22"/>
          <w:szCs w:val="22"/>
        </w:rPr>
        <w:t>e</w:t>
      </w:r>
      <w:r w:rsidR="002616C1" w:rsidRPr="007A2F9B">
        <w:rPr>
          <w:sz w:val="22"/>
          <w:szCs w:val="22"/>
        </w:rPr>
        <w:t xml:space="preserve"> się z byciem na wózku</w:t>
      </w:r>
      <w:r w:rsidR="004648EC" w:rsidRPr="007A2F9B">
        <w:rPr>
          <w:sz w:val="22"/>
          <w:szCs w:val="22"/>
        </w:rPr>
        <w:t>, a także z niepełnosprawności</w:t>
      </w:r>
      <w:r w:rsidR="00432CE5" w:rsidRPr="007A2F9B">
        <w:rPr>
          <w:sz w:val="22"/>
          <w:szCs w:val="22"/>
        </w:rPr>
        <w:t xml:space="preserve">ami </w:t>
      </w:r>
      <w:r w:rsidR="004648EC" w:rsidRPr="007A2F9B">
        <w:rPr>
          <w:sz w:val="22"/>
          <w:szCs w:val="22"/>
        </w:rPr>
        <w:t>niewidoczn</w:t>
      </w:r>
      <w:r w:rsidR="00432CE5" w:rsidRPr="007A2F9B">
        <w:rPr>
          <w:sz w:val="22"/>
          <w:szCs w:val="22"/>
        </w:rPr>
        <w:t>ymi.</w:t>
      </w:r>
      <w:r w:rsidR="004648EC" w:rsidRPr="007A2F9B">
        <w:rPr>
          <w:sz w:val="22"/>
          <w:szCs w:val="22"/>
        </w:rPr>
        <w:t xml:space="preserve"> </w:t>
      </w:r>
      <w:r w:rsidR="008B5F42">
        <w:rPr>
          <w:sz w:val="22"/>
          <w:szCs w:val="22"/>
        </w:rPr>
        <w:t>Relatywnie lepsza jest także sytuacja osób uczęszczających do szkół specjalnych</w:t>
      </w:r>
      <w:r w:rsidR="00F01231">
        <w:rPr>
          <w:sz w:val="22"/>
          <w:szCs w:val="22"/>
        </w:rPr>
        <w:t>. Na podstawie głosów płynących ze środowiska można stwierdzić, że częściej z zajęć sportowych (zarówno obowiązkowych jak i  dodatkowych) wykluczani są niepełnosprawni uczniowie szkół ogólnodostępnych.</w:t>
      </w:r>
    </w:p>
    <w:p w14:paraId="3DC53474" w14:textId="1F294EC8" w:rsidR="00455FF8" w:rsidRPr="007A2F9B" w:rsidRDefault="002616C1" w:rsidP="001528CC">
      <w:pPr>
        <w:spacing w:line="360" w:lineRule="auto"/>
        <w:ind w:firstLine="360"/>
        <w:jc w:val="both"/>
        <w:rPr>
          <w:sz w:val="22"/>
          <w:szCs w:val="22"/>
        </w:rPr>
      </w:pPr>
      <w:r w:rsidRPr="007A2F9B">
        <w:rPr>
          <w:sz w:val="22"/>
          <w:szCs w:val="22"/>
        </w:rPr>
        <w:t xml:space="preserve">Ważną rolę w uzupełnianiu systemowej luki pełnią organizacje </w:t>
      </w:r>
      <w:r w:rsidR="004648EC" w:rsidRPr="007A2F9B">
        <w:rPr>
          <w:sz w:val="22"/>
          <w:szCs w:val="22"/>
        </w:rPr>
        <w:t>społeczne</w:t>
      </w:r>
      <w:r w:rsidRPr="007A2F9B">
        <w:rPr>
          <w:sz w:val="22"/>
          <w:szCs w:val="22"/>
        </w:rPr>
        <w:t xml:space="preserve">. </w:t>
      </w:r>
      <w:r w:rsidR="00455FF8" w:rsidRPr="007A2F9B">
        <w:rPr>
          <w:sz w:val="22"/>
          <w:szCs w:val="22"/>
        </w:rPr>
        <w:t xml:space="preserve">W Polsce działa kilka organizacji, których cel działania skoncentrowany jest wokół aktywności fizycznej osób z </w:t>
      </w:r>
      <w:r w:rsidR="001528CC">
        <w:rPr>
          <w:sz w:val="22"/>
          <w:szCs w:val="22"/>
        </w:rPr>
        <w:t> </w:t>
      </w:r>
      <w:r w:rsidR="00455FF8" w:rsidRPr="007A2F9B">
        <w:rPr>
          <w:sz w:val="22"/>
          <w:szCs w:val="22"/>
        </w:rPr>
        <w:t xml:space="preserve">niepełnosprawnościami i rehabilitacji poprzez sport. Najważniejsze spośród nich to: </w:t>
      </w:r>
    </w:p>
    <w:p w14:paraId="6F6A4D58" w14:textId="0FEFEE1B" w:rsidR="004648EC" w:rsidRPr="007A2F9B" w:rsidRDefault="00A00F05" w:rsidP="00432CE5">
      <w:pPr>
        <w:pStyle w:val="Akapitzlist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7A2F9B">
        <w:rPr>
          <w:b/>
          <w:bCs/>
          <w:sz w:val="22"/>
          <w:szCs w:val="22"/>
        </w:rPr>
        <w:lastRenderedPageBreak/>
        <w:t>Olim</w:t>
      </w:r>
      <w:r w:rsidR="00732952" w:rsidRPr="007A2F9B">
        <w:rPr>
          <w:b/>
          <w:bCs/>
          <w:sz w:val="22"/>
          <w:szCs w:val="22"/>
        </w:rPr>
        <w:t>p</w:t>
      </w:r>
      <w:r w:rsidRPr="007A2F9B">
        <w:rPr>
          <w:b/>
          <w:bCs/>
          <w:sz w:val="22"/>
          <w:szCs w:val="22"/>
        </w:rPr>
        <w:t>iady Specjalne</w:t>
      </w:r>
      <w:r w:rsidR="002E39C6" w:rsidRPr="007A2F9B">
        <w:rPr>
          <w:b/>
          <w:bCs/>
          <w:sz w:val="22"/>
          <w:szCs w:val="22"/>
        </w:rPr>
        <w:t xml:space="preserve"> Polska</w:t>
      </w:r>
      <w:r w:rsidR="00240FB1">
        <w:rPr>
          <w:b/>
          <w:bCs/>
          <w:sz w:val="22"/>
          <w:szCs w:val="22"/>
        </w:rPr>
        <w:t xml:space="preserve"> - </w:t>
      </w:r>
      <w:r w:rsidR="002E39C6" w:rsidRPr="007A2F9B">
        <w:rPr>
          <w:sz w:val="22"/>
          <w:szCs w:val="22"/>
        </w:rPr>
        <w:t xml:space="preserve">ogólnopolska organizacja zajmująca się przede wszystkim </w:t>
      </w:r>
      <w:r w:rsidRPr="007A2F9B">
        <w:rPr>
          <w:sz w:val="22"/>
          <w:szCs w:val="22"/>
        </w:rPr>
        <w:t xml:space="preserve"> </w:t>
      </w:r>
      <w:r w:rsidR="009414D4" w:rsidRPr="007A2F9B">
        <w:rPr>
          <w:sz w:val="22"/>
          <w:szCs w:val="22"/>
        </w:rPr>
        <w:t xml:space="preserve">aktywnością sportową dzieci z </w:t>
      </w:r>
      <w:r w:rsidRPr="007A2F9B">
        <w:rPr>
          <w:sz w:val="22"/>
          <w:szCs w:val="22"/>
        </w:rPr>
        <w:t>niepełnosprawnością intelektualną</w:t>
      </w:r>
      <w:r w:rsidR="009414D4" w:rsidRPr="007A2F9B">
        <w:rPr>
          <w:sz w:val="22"/>
          <w:szCs w:val="22"/>
        </w:rPr>
        <w:t xml:space="preserve">. Jest </w:t>
      </w:r>
      <w:r w:rsidRPr="007A2F9B">
        <w:rPr>
          <w:sz w:val="22"/>
          <w:szCs w:val="22"/>
        </w:rPr>
        <w:t>częś</w:t>
      </w:r>
      <w:r w:rsidR="009414D4" w:rsidRPr="007A2F9B">
        <w:rPr>
          <w:sz w:val="22"/>
          <w:szCs w:val="22"/>
        </w:rPr>
        <w:t>cią</w:t>
      </w:r>
      <w:r w:rsidRPr="007A2F9B">
        <w:rPr>
          <w:sz w:val="22"/>
          <w:szCs w:val="22"/>
        </w:rPr>
        <w:t xml:space="preserve"> międzynarodowego ruchu Special Olympics</w:t>
      </w:r>
      <w:r w:rsidR="009414D4" w:rsidRPr="007A2F9B">
        <w:rPr>
          <w:sz w:val="22"/>
          <w:szCs w:val="22"/>
        </w:rPr>
        <w:t xml:space="preserve">. W Polsce ma </w:t>
      </w:r>
      <w:r w:rsidRPr="007A2F9B">
        <w:rPr>
          <w:sz w:val="22"/>
          <w:szCs w:val="22"/>
        </w:rPr>
        <w:t xml:space="preserve"> 18 ośrodków regionalnych plus Biuro Krajowe,</w:t>
      </w:r>
      <w:r w:rsidR="009414D4" w:rsidRPr="007A2F9B">
        <w:rPr>
          <w:sz w:val="22"/>
          <w:szCs w:val="22"/>
        </w:rPr>
        <w:t xml:space="preserve"> do tego</w:t>
      </w:r>
      <w:r w:rsidR="002E39C6" w:rsidRPr="007A2F9B">
        <w:rPr>
          <w:sz w:val="22"/>
          <w:szCs w:val="22"/>
        </w:rPr>
        <w:t xml:space="preserve"> </w:t>
      </w:r>
      <w:r w:rsidRPr="007A2F9B">
        <w:rPr>
          <w:sz w:val="22"/>
          <w:szCs w:val="22"/>
        </w:rPr>
        <w:t xml:space="preserve">507 regionalnych klubów. </w:t>
      </w:r>
    </w:p>
    <w:p w14:paraId="3ECCD151" w14:textId="29152DC7" w:rsidR="004648EC" w:rsidRPr="007A2F9B" w:rsidRDefault="004648EC" w:rsidP="00432CE5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7A2F9B">
        <w:rPr>
          <w:b/>
          <w:bCs/>
          <w:sz w:val="22"/>
          <w:szCs w:val="22"/>
        </w:rPr>
        <w:t>Strona organizacji</w:t>
      </w:r>
      <w:r w:rsidR="00A00F05" w:rsidRPr="007A2F9B">
        <w:rPr>
          <w:b/>
          <w:bCs/>
          <w:sz w:val="22"/>
          <w:szCs w:val="22"/>
        </w:rPr>
        <w:t>:</w:t>
      </w:r>
      <w:r w:rsidR="00A00F05" w:rsidRPr="007A2F9B">
        <w:rPr>
          <w:sz w:val="22"/>
          <w:szCs w:val="22"/>
        </w:rPr>
        <w:t xml:space="preserve"> </w:t>
      </w:r>
      <w:hyperlink r:id="rId8" w:history="1">
        <w:r w:rsidR="00A00F05" w:rsidRPr="007A2F9B">
          <w:rPr>
            <w:rStyle w:val="Hipercze"/>
            <w:sz w:val="22"/>
            <w:szCs w:val="22"/>
          </w:rPr>
          <w:t>https://www.olimpiadyspecjalne.pl/informacje-podstawowe</w:t>
        </w:r>
      </w:hyperlink>
    </w:p>
    <w:p w14:paraId="675D7576" w14:textId="72B75D4A" w:rsidR="00B45A67" w:rsidRPr="007A2F9B" w:rsidRDefault="00A00F05" w:rsidP="00432CE5">
      <w:pPr>
        <w:pStyle w:val="Akapitzlist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7A2F9B">
        <w:rPr>
          <w:b/>
          <w:bCs/>
          <w:sz w:val="22"/>
          <w:szCs w:val="22"/>
        </w:rPr>
        <w:t>Fundacja Aktywnej Rehabilitacji</w:t>
      </w:r>
      <w:r w:rsidR="002527B5" w:rsidRPr="007A2F9B">
        <w:rPr>
          <w:sz w:val="22"/>
          <w:szCs w:val="22"/>
        </w:rPr>
        <w:t xml:space="preserve"> – ogólnopolska organizacja zajmująca się rehabilitacją ruchową osób poruszających się na wózkach</w:t>
      </w:r>
      <w:r w:rsidR="00423053" w:rsidRPr="007A2F9B">
        <w:rPr>
          <w:sz w:val="22"/>
          <w:szCs w:val="22"/>
        </w:rPr>
        <w:t>. Prowadzą progr</w:t>
      </w:r>
      <w:r w:rsidR="00240FB1">
        <w:rPr>
          <w:sz w:val="22"/>
          <w:szCs w:val="22"/>
        </w:rPr>
        <w:t>a</w:t>
      </w:r>
      <w:r w:rsidR="00423053" w:rsidRPr="007A2F9B">
        <w:rPr>
          <w:sz w:val="22"/>
          <w:szCs w:val="22"/>
        </w:rPr>
        <w:t xml:space="preserve">my dla dzieci, jednak mają one </w:t>
      </w:r>
      <w:r w:rsidR="002527B5" w:rsidRPr="007A2F9B">
        <w:rPr>
          <w:sz w:val="22"/>
          <w:szCs w:val="22"/>
        </w:rPr>
        <w:t xml:space="preserve"> charakter projektowy i skoncentrowane są na nauce jazdy na wózku. </w:t>
      </w:r>
      <w:r w:rsidR="00B45A67" w:rsidRPr="007A2F9B">
        <w:rPr>
          <w:sz w:val="22"/>
          <w:szCs w:val="22"/>
        </w:rPr>
        <w:t xml:space="preserve">Informacje o prowadzonych programach dla dzieci z niepełnosprawnościami: </w:t>
      </w:r>
      <w:hyperlink r:id="rId9" w:history="1">
        <w:bookmarkStart w:id="10" w:name="_Hlk21965716"/>
        <w:r w:rsidR="00B45A67" w:rsidRPr="007A2F9B">
          <w:rPr>
            <w:rStyle w:val="Hipercze"/>
            <w:sz w:val="22"/>
            <w:szCs w:val="22"/>
          </w:rPr>
          <w:t>https://www.far.org.pl</w:t>
        </w:r>
        <w:bookmarkEnd w:id="10"/>
        <w:r w:rsidR="00B45A67" w:rsidRPr="007A2F9B">
          <w:rPr>
            <w:rStyle w:val="Hipercze"/>
            <w:sz w:val="22"/>
            <w:szCs w:val="22"/>
          </w:rPr>
          <w:t>/aktywizacja-spoleczna-dzieci-4/zajecia-regionalne_aktywizacja-spoleczna-dzieci-4.html</w:t>
        </w:r>
      </w:hyperlink>
    </w:p>
    <w:p w14:paraId="7328A969" w14:textId="15A7D098" w:rsidR="004648EC" w:rsidRPr="007A2F9B" w:rsidRDefault="00B45A67" w:rsidP="00432CE5">
      <w:pPr>
        <w:pStyle w:val="Akapitzlist"/>
        <w:spacing w:line="360" w:lineRule="auto"/>
        <w:ind w:left="360"/>
        <w:jc w:val="both"/>
        <w:rPr>
          <w:color w:val="4472C4" w:themeColor="accent1"/>
          <w:sz w:val="22"/>
          <w:szCs w:val="22"/>
          <w:u w:val="single"/>
        </w:rPr>
      </w:pPr>
      <w:r w:rsidRPr="007A2F9B">
        <w:rPr>
          <w:b/>
          <w:bCs/>
          <w:sz w:val="22"/>
          <w:szCs w:val="22"/>
        </w:rPr>
        <w:t>Strona organizac</w:t>
      </w:r>
      <w:r w:rsidR="004648EC" w:rsidRPr="007A2F9B">
        <w:rPr>
          <w:b/>
          <w:bCs/>
          <w:sz w:val="22"/>
          <w:szCs w:val="22"/>
        </w:rPr>
        <w:t>ji:</w:t>
      </w:r>
      <w:r w:rsidRPr="007A2F9B">
        <w:rPr>
          <w:b/>
          <w:bCs/>
          <w:sz w:val="22"/>
          <w:szCs w:val="22"/>
        </w:rPr>
        <w:t xml:space="preserve"> </w:t>
      </w:r>
      <w:hyperlink r:id="rId10" w:history="1">
        <w:r w:rsidR="004648EC" w:rsidRPr="007A2F9B">
          <w:rPr>
            <w:rStyle w:val="Hipercze"/>
            <w:sz w:val="22"/>
            <w:szCs w:val="22"/>
          </w:rPr>
          <w:t>https://www.far.org.pl</w:t>
        </w:r>
      </w:hyperlink>
    </w:p>
    <w:p w14:paraId="23B6BE6C" w14:textId="7F82D717" w:rsidR="004648EC" w:rsidRPr="007A2F9B" w:rsidRDefault="00FC4FB0" w:rsidP="00432CE5">
      <w:pPr>
        <w:pStyle w:val="Akapitzlist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7A2F9B">
        <w:rPr>
          <w:b/>
          <w:bCs/>
          <w:sz w:val="22"/>
          <w:szCs w:val="22"/>
        </w:rPr>
        <w:t>Polski Związek Niepełnosprawnych Sportowców</w:t>
      </w:r>
      <w:r w:rsidRPr="007A2F9B">
        <w:rPr>
          <w:sz w:val="22"/>
          <w:szCs w:val="22"/>
        </w:rPr>
        <w:t xml:space="preserve"> </w:t>
      </w:r>
      <w:r w:rsidRPr="007A2F9B">
        <w:rPr>
          <w:b/>
          <w:bCs/>
          <w:sz w:val="22"/>
          <w:szCs w:val="22"/>
        </w:rPr>
        <w:t>START</w:t>
      </w:r>
      <w:r w:rsidR="00F52504" w:rsidRPr="007A2F9B">
        <w:rPr>
          <w:sz w:val="22"/>
          <w:szCs w:val="22"/>
        </w:rPr>
        <w:t xml:space="preserve"> – organizacja zrzeszająca stowarzysze</w:t>
      </w:r>
      <w:r w:rsidR="00F37807" w:rsidRPr="007A2F9B">
        <w:rPr>
          <w:sz w:val="22"/>
          <w:szCs w:val="22"/>
        </w:rPr>
        <w:t>nia,</w:t>
      </w:r>
      <w:r w:rsidR="00F52504" w:rsidRPr="007A2F9B">
        <w:rPr>
          <w:sz w:val="22"/>
          <w:szCs w:val="22"/>
        </w:rPr>
        <w:t xml:space="preserve"> kluby sportowe, związki sportowe </w:t>
      </w:r>
      <w:r w:rsidR="00F37807" w:rsidRPr="007A2F9B">
        <w:rPr>
          <w:sz w:val="22"/>
          <w:szCs w:val="22"/>
        </w:rPr>
        <w:t xml:space="preserve"> itp. </w:t>
      </w:r>
      <w:r w:rsidR="00B45A67" w:rsidRPr="007A2F9B">
        <w:rPr>
          <w:sz w:val="22"/>
          <w:szCs w:val="22"/>
        </w:rPr>
        <w:t xml:space="preserve">które prowadzą działania na rzecz sportu osób z </w:t>
      </w:r>
      <w:r w:rsidR="00F66D8B">
        <w:rPr>
          <w:sz w:val="22"/>
          <w:szCs w:val="22"/>
        </w:rPr>
        <w:t> </w:t>
      </w:r>
      <w:r w:rsidR="00B45A67" w:rsidRPr="007A2F9B">
        <w:rPr>
          <w:sz w:val="22"/>
          <w:szCs w:val="22"/>
        </w:rPr>
        <w:t xml:space="preserve">niepełnosprawnościami. </w:t>
      </w:r>
      <w:r w:rsidR="004648EC" w:rsidRPr="007A2F9B">
        <w:rPr>
          <w:sz w:val="22"/>
          <w:szCs w:val="22"/>
        </w:rPr>
        <w:t xml:space="preserve">Zrzesza podmioty z całej Polski. </w:t>
      </w:r>
    </w:p>
    <w:p w14:paraId="59DE35D6" w14:textId="0ED09955" w:rsidR="004648EC" w:rsidRPr="007A2F9B" w:rsidRDefault="00B45A67" w:rsidP="00432CE5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7A2F9B">
        <w:rPr>
          <w:b/>
          <w:bCs/>
          <w:sz w:val="22"/>
          <w:szCs w:val="22"/>
        </w:rPr>
        <w:t>Strona organizacji:</w:t>
      </w:r>
      <w:r w:rsidRPr="007A2F9B">
        <w:rPr>
          <w:sz w:val="22"/>
          <w:szCs w:val="22"/>
        </w:rPr>
        <w:t xml:space="preserve"> </w:t>
      </w:r>
      <w:hyperlink r:id="rId11" w:history="1">
        <w:r w:rsidR="004648EC" w:rsidRPr="007A2F9B">
          <w:rPr>
            <w:rStyle w:val="Hipercze"/>
            <w:sz w:val="22"/>
            <w:szCs w:val="22"/>
          </w:rPr>
          <w:t>http://pzsnstart.eu</w:t>
        </w:r>
      </w:hyperlink>
    </w:p>
    <w:p w14:paraId="24395B6E" w14:textId="77777777" w:rsidR="00432CE5" w:rsidRPr="007A2F9B" w:rsidRDefault="00423053" w:rsidP="00432CE5">
      <w:pPr>
        <w:pStyle w:val="Akapitzlist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7A2F9B">
        <w:rPr>
          <w:b/>
          <w:bCs/>
          <w:sz w:val="22"/>
          <w:szCs w:val="22"/>
        </w:rPr>
        <w:t xml:space="preserve">Stowarzyszenie Kultury Fizycznej, Sportu i Turystyki Niewidomych i </w:t>
      </w:r>
      <w:r w:rsidR="004648EC" w:rsidRPr="007A2F9B">
        <w:rPr>
          <w:b/>
          <w:bCs/>
          <w:sz w:val="22"/>
          <w:szCs w:val="22"/>
        </w:rPr>
        <w:t> </w:t>
      </w:r>
      <w:r w:rsidRPr="007A2F9B">
        <w:rPr>
          <w:b/>
          <w:bCs/>
          <w:sz w:val="22"/>
          <w:szCs w:val="22"/>
        </w:rPr>
        <w:t xml:space="preserve">Słabowidzących CROSS </w:t>
      </w:r>
      <w:r w:rsidRPr="007A2F9B">
        <w:rPr>
          <w:sz w:val="22"/>
          <w:szCs w:val="22"/>
        </w:rPr>
        <w:t>-</w:t>
      </w:r>
      <w:r w:rsidR="00432CE5" w:rsidRPr="007A2F9B">
        <w:rPr>
          <w:sz w:val="22"/>
          <w:szCs w:val="22"/>
        </w:rPr>
        <w:t xml:space="preserve"> </w:t>
      </w:r>
      <w:r w:rsidRPr="007A2F9B">
        <w:rPr>
          <w:sz w:val="22"/>
          <w:szCs w:val="22"/>
        </w:rPr>
        <w:t xml:space="preserve">stowarzyszenie działa na rzecz promocji sportu osób niewidomych i </w:t>
      </w:r>
      <w:r w:rsidR="00432CE5" w:rsidRPr="007A2F9B">
        <w:rPr>
          <w:sz w:val="22"/>
          <w:szCs w:val="22"/>
        </w:rPr>
        <w:t> </w:t>
      </w:r>
      <w:r w:rsidRPr="007A2F9B">
        <w:rPr>
          <w:sz w:val="22"/>
          <w:szCs w:val="22"/>
        </w:rPr>
        <w:t xml:space="preserve">słabowidzących. Organizacja ma 42 jednostki terenowe i zrzesza 4000 osób. </w:t>
      </w:r>
    </w:p>
    <w:p w14:paraId="34D82C69" w14:textId="63F76061" w:rsidR="004648EC" w:rsidRPr="007A2F9B" w:rsidRDefault="00423053" w:rsidP="00432CE5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7A2F9B">
        <w:rPr>
          <w:b/>
          <w:bCs/>
          <w:sz w:val="22"/>
          <w:szCs w:val="22"/>
        </w:rPr>
        <w:t>Strona organizacji:</w:t>
      </w:r>
      <w:r w:rsidRPr="007A2F9B">
        <w:rPr>
          <w:sz w:val="22"/>
          <w:szCs w:val="22"/>
        </w:rPr>
        <w:t xml:space="preserve"> </w:t>
      </w:r>
      <w:hyperlink r:id="rId12" w:history="1">
        <w:r w:rsidRPr="007A2F9B">
          <w:rPr>
            <w:rStyle w:val="Hipercze"/>
            <w:sz w:val="22"/>
            <w:szCs w:val="22"/>
          </w:rPr>
          <w:t>http://www.cross.org.pl</w:t>
        </w:r>
      </w:hyperlink>
    </w:p>
    <w:p w14:paraId="548C5645" w14:textId="7CEEF437" w:rsidR="004648EC" w:rsidRPr="007A2F9B" w:rsidRDefault="00B174DC" w:rsidP="00432CE5">
      <w:pPr>
        <w:pStyle w:val="Akapitzlist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7A2F9B">
        <w:rPr>
          <w:b/>
          <w:bCs/>
          <w:sz w:val="22"/>
          <w:szCs w:val="22"/>
        </w:rPr>
        <w:t xml:space="preserve">Poza Horyzonty Fundacja Jaśka Meli – </w:t>
      </w:r>
      <w:r w:rsidRPr="007A2F9B">
        <w:rPr>
          <w:sz w:val="22"/>
          <w:szCs w:val="22"/>
        </w:rPr>
        <w:t>organizacja zajmująca się wsparciem osób po amputacji kończyn. Zgodnie z informacjami umieszczonymi na stronie internetowej</w:t>
      </w:r>
      <w:r w:rsidR="00840098">
        <w:rPr>
          <w:sz w:val="22"/>
          <w:szCs w:val="22"/>
        </w:rPr>
        <w:t xml:space="preserve">. </w:t>
      </w:r>
      <w:r w:rsidRPr="007A2F9B">
        <w:rPr>
          <w:sz w:val="22"/>
          <w:szCs w:val="22"/>
        </w:rPr>
        <w:t xml:space="preserve">Fundacja w 2019 roku kończy swoją działalność. </w:t>
      </w:r>
    </w:p>
    <w:p w14:paraId="3AAD6C39" w14:textId="0EC00EF3" w:rsidR="00E210B4" w:rsidRPr="007A2F9B" w:rsidRDefault="00B174DC" w:rsidP="001528CC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7A2F9B">
        <w:rPr>
          <w:b/>
          <w:bCs/>
          <w:sz w:val="22"/>
          <w:szCs w:val="22"/>
        </w:rPr>
        <w:t>Strona organizacji</w:t>
      </w:r>
      <w:r w:rsidRPr="007A2F9B">
        <w:rPr>
          <w:sz w:val="22"/>
          <w:szCs w:val="22"/>
        </w:rPr>
        <w:t xml:space="preserve">: </w:t>
      </w:r>
      <w:hyperlink r:id="rId13" w:history="1">
        <w:r w:rsidRPr="007A2F9B">
          <w:rPr>
            <w:rStyle w:val="Hipercze"/>
            <w:sz w:val="22"/>
            <w:szCs w:val="22"/>
          </w:rPr>
          <w:t>http://pozahoryzonty.org/fundacja/</w:t>
        </w:r>
      </w:hyperlink>
    </w:p>
    <w:p w14:paraId="26E10E41" w14:textId="3E9433F4" w:rsidR="00B174DC" w:rsidRPr="007A2F9B" w:rsidRDefault="00B174DC" w:rsidP="001528CC">
      <w:pPr>
        <w:spacing w:line="360" w:lineRule="auto"/>
        <w:ind w:firstLine="360"/>
        <w:jc w:val="both"/>
        <w:rPr>
          <w:sz w:val="22"/>
          <w:szCs w:val="22"/>
        </w:rPr>
      </w:pPr>
      <w:r w:rsidRPr="007A2F9B">
        <w:rPr>
          <w:sz w:val="22"/>
          <w:szCs w:val="22"/>
        </w:rPr>
        <w:t>Poz</w:t>
      </w:r>
      <w:r w:rsidR="000E52BF" w:rsidRPr="007A2F9B">
        <w:rPr>
          <w:sz w:val="22"/>
          <w:szCs w:val="22"/>
        </w:rPr>
        <w:t>a stowarzyszeniem Olimpiady Specjalne Polska brakuje organizacji o dużym zasięgu działającej na rzecz aktywności fizycznej dzieci z niepełnosprawnościami. Wszystkie pozostałe organizacje działają przede wszystkim na rzecz osób dorosłych</w:t>
      </w:r>
      <w:r w:rsidR="00423053" w:rsidRPr="007A2F9B">
        <w:rPr>
          <w:sz w:val="22"/>
          <w:szCs w:val="22"/>
        </w:rPr>
        <w:t xml:space="preserve"> lub, jak Olimpiady Specjalne Polska, tylko na</w:t>
      </w:r>
      <w:r w:rsidR="004648EC" w:rsidRPr="007A2F9B">
        <w:rPr>
          <w:sz w:val="22"/>
          <w:szCs w:val="22"/>
        </w:rPr>
        <w:t xml:space="preserve"> rzecz</w:t>
      </w:r>
      <w:r w:rsidR="00423053" w:rsidRPr="007A2F9B">
        <w:rPr>
          <w:sz w:val="22"/>
          <w:szCs w:val="22"/>
        </w:rPr>
        <w:t xml:space="preserve"> jednej niepełnosprawności</w:t>
      </w:r>
      <w:r w:rsidR="000E52BF" w:rsidRPr="007A2F9B">
        <w:rPr>
          <w:sz w:val="22"/>
          <w:szCs w:val="22"/>
        </w:rPr>
        <w:t xml:space="preserve">. </w:t>
      </w:r>
      <w:r w:rsidR="00E210B4" w:rsidRPr="007A2F9B">
        <w:rPr>
          <w:sz w:val="22"/>
          <w:szCs w:val="22"/>
        </w:rPr>
        <w:t xml:space="preserve">Brakuje organizacji traktującej sport dzieci z </w:t>
      </w:r>
      <w:r w:rsidR="00CA572C" w:rsidRPr="007A2F9B">
        <w:rPr>
          <w:sz w:val="22"/>
          <w:szCs w:val="22"/>
        </w:rPr>
        <w:t> </w:t>
      </w:r>
      <w:r w:rsidR="00E210B4" w:rsidRPr="007A2F9B">
        <w:rPr>
          <w:sz w:val="22"/>
          <w:szCs w:val="22"/>
        </w:rPr>
        <w:t>niepełnosprawnościami jako element działań na rzecz włączenia społecznego</w:t>
      </w:r>
      <w:r w:rsidR="00CA572C" w:rsidRPr="007A2F9B">
        <w:rPr>
          <w:sz w:val="22"/>
          <w:szCs w:val="22"/>
        </w:rPr>
        <w:t xml:space="preserve"> i prowadzącej programy w tym zakresie. </w:t>
      </w:r>
      <w:r w:rsidR="00E210B4" w:rsidRPr="007A2F9B">
        <w:rPr>
          <w:sz w:val="22"/>
          <w:szCs w:val="22"/>
        </w:rPr>
        <w:t xml:space="preserve"> </w:t>
      </w:r>
    </w:p>
    <w:p w14:paraId="34549616" w14:textId="7231962F" w:rsidR="00E210B4" w:rsidRPr="007A2F9B" w:rsidRDefault="00E210B4" w:rsidP="001528CC">
      <w:pPr>
        <w:spacing w:line="360" w:lineRule="auto"/>
        <w:ind w:firstLine="360"/>
        <w:jc w:val="both"/>
        <w:rPr>
          <w:sz w:val="22"/>
          <w:szCs w:val="22"/>
        </w:rPr>
      </w:pPr>
      <w:r w:rsidRPr="007A2F9B">
        <w:rPr>
          <w:sz w:val="22"/>
          <w:szCs w:val="22"/>
        </w:rPr>
        <w:t xml:space="preserve">Istnieje też grupa organizacji lokalnych, o mniejszym zasięgu działania. Większość z nich także koncentruje swoje działania na dorosłych osobach z niepełnosprawnościami.  Warto wymienić </w:t>
      </w:r>
      <w:r w:rsidR="00CA572C" w:rsidRPr="007A2F9B">
        <w:rPr>
          <w:sz w:val="22"/>
          <w:szCs w:val="22"/>
        </w:rPr>
        <w:t>kilka spośród nich</w:t>
      </w:r>
      <w:r w:rsidRPr="007A2F9B">
        <w:rPr>
          <w:sz w:val="22"/>
          <w:szCs w:val="22"/>
        </w:rPr>
        <w:t>:</w:t>
      </w:r>
    </w:p>
    <w:p w14:paraId="5EBBA0F1" w14:textId="4F79BD55" w:rsidR="00423053" w:rsidRPr="007A2F9B" w:rsidRDefault="00423053" w:rsidP="007A2F9B">
      <w:pPr>
        <w:pStyle w:val="Akapitzlist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7A2F9B">
        <w:rPr>
          <w:b/>
          <w:bCs/>
          <w:sz w:val="22"/>
          <w:szCs w:val="22"/>
        </w:rPr>
        <w:t>Stowarzyszenie Sportowo- Rehabilitacyjne START w Poznaniu</w:t>
      </w:r>
      <w:r w:rsidRPr="007A2F9B">
        <w:rPr>
          <w:sz w:val="22"/>
          <w:szCs w:val="22"/>
        </w:rPr>
        <w:t xml:space="preserve">: </w:t>
      </w:r>
      <w:hyperlink r:id="rId14" w:history="1">
        <w:r w:rsidRPr="007A2F9B">
          <w:rPr>
            <w:rStyle w:val="Hipercze"/>
            <w:sz w:val="22"/>
            <w:szCs w:val="22"/>
          </w:rPr>
          <w:t>http://www.start.org.pl</w:t>
        </w:r>
      </w:hyperlink>
    </w:p>
    <w:p w14:paraId="08F3398D" w14:textId="4F28333A" w:rsidR="00423053" w:rsidRPr="007A2F9B" w:rsidRDefault="00423053" w:rsidP="007A2F9B">
      <w:pPr>
        <w:spacing w:line="360" w:lineRule="auto"/>
        <w:jc w:val="both"/>
        <w:rPr>
          <w:sz w:val="22"/>
          <w:szCs w:val="22"/>
        </w:rPr>
      </w:pPr>
      <w:r w:rsidRPr="007A2F9B">
        <w:rPr>
          <w:sz w:val="22"/>
          <w:szCs w:val="22"/>
        </w:rPr>
        <w:lastRenderedPageBreak/>
        <w:t xml:space="preserve">Organizacja prowadziła projekt mający na celu integrację młodych osób z  niepełnosprawnościami poprzez sport. Tytuł projektu: Olimpizm a integracja młodych ludzi poprzez edukację. </w:t>
      </w:r>
    </w:p>
    <w:p w14:paraId="70BCF1F4" w14:textId="61E8A954" w:rsidR="00423053" w:rsidRPr="007A2F9B" w:rsidRDefault="00423053" w:rsidP="007A2F9B">
      <w:pPr>
        <w:pStyle w:val="Akapitzlist"/>
        <w:numPr>
          <w:ilvl w:val="0"/>
          <w:numId w:val="11"/>
        </w:numPr>
        <w:spacing w:line="360" w:lineRule="auto"/>
        <w:jc w:val="both"/>
        <w:rPr>
          <w:b/>
          <w:bCs/>
          <w:sz w:val="22"/>
          <w:szCs w:val="22"/>
        </w:rPr>
      </w:pPr>
      <w:r w:rsidRPr="007A2F9B">
        <w:rPr>
          <w:b/>
          <w:bCs/>
          <w:sz w:val="22"/>
          <w:szCs w:val="22"/>
        </w:rPr>
        <w:t xml:space="preserve">Warszawskie Stowarzyszenie Rugby Na Wózkach "Four Kings": </w:t>
      </w:r>
      <w:hyperlink r:id="rId15" w:history="1">
        <w:r w:rsidRPr="007A2F9B">
          <w:rPr>
            <w:rStyle w:val="Hipercze"/>
            <w:sz w:val="22"/>
            <w:szCs w:val="22"/>
          </w:rPr>
          <w:t>http://www.fourkings.pl</w:t>
        </w:r>
      </w:hyperlink>
    </w:p>
    <w:p w14:paraId="5FBD508B" w14:textId="580EDE0A" w:rsidR="00423053" w:rsidRPr="007A2F9B" w:rsidRDefault="00423053" w:rsidP="007A2F9B">
      <w:pPr>
        <w:spacing w:line="360" w:lineRule="auto"/>
        <w:jc w:val="both"/>
        <w:rPr>
          <w:sz w:val="22"/>
          <w:szCs w:val="22"/>
        </w:rPr>
      </w:pPr>
      <w:r w:rsidRPr="007A2F9B">
        <w:rPr>
          <w:sz w:val="22"/>
          <w:szCs w:val="22"/>
        </w:rPr>
        <w:t>Stowarzyszenie zostało założone przez zawodników rugby, którzy poruszają się na wózkach.  Działają jako profesjonalny Klub Sportowy</w:t>
      </w:r>
      <w:r w:rsidR="00CA572C" w:rsidRPr="007A2F9B">
        <w:rPr>
          <w:sz w:val="22"/>
          <w:szCs w:val="22"/>
        </w:rPr>
        <w:t xml:space="preserve">, nie prowadzą działań na rzecz dzieci. </w:t>
      </w:r>
      <w:r w:rsidRPr="007A2F9B">
        <w:rPr>
          <w:sz w:val="22"/>
          <w:szCs w:val="22"/>
        </w:rPr>
        <w:t xml:space="preserve">Organizator turnieju „Mazovia cup” </w:t>
      </w:r>
    </w:p>
    <w:p w14:paraId="082F6057" w14:textId="67A008D8" w:rsidR="00423053" w:rsidRPr="007A2F9B" w:rsidRDefault="00423053" w:rsidP="007A2F9B">
      <w:pPr>
        <w:pStyle w:val="Akapitzlist"/>
        <w:numPr>
          <w:ilvl w:val="0"/>
          <w:numId w:val="11"/>
        </w:numPr>
        <w:spacing w:line="360" w:lineRule="auto"/>
        <w:jc w:val="both"/>
        <w:rPr>
          <w:b/>
          <w:bCs/>
          <w:sz w:val="22"/>
          <w:szCs w:val="22"/>
        </w:rPr>
      </w:pPr>
      <w:r w:rsidRPr="007A2F9B">
        <w:rPr>
          <w:b/>
          <w:bCs/>
          <w:sz w:val="22"/>
          <w:szCs w:val="22"/>
        </w:rPr>
        <w:t>Stowarzyszenie Skorpion Polkowice</w:t>
      </w:r>
      <w:r w:rsidR="00CA572C" w:rsidRPr="007A2F9B">
        <w:rPr>
          <w:b/>
          <w:bCs/>
          <w:sz w:val="22"/>
          <w:szCs w:val="22"/>
        </w:rPr>
        <w:t xml:space="preserve">: </w:t>
      </w:r>
      <w:r w:rsidRPr="007A2F9B">
        <w:rPr>
          <w:b/>
          <w:bCs/>
          <w:sz w:val="22"/>
          <w:szCs w:val="22"/>
        </w:rPr>
        <w:t xml:space="preserve"> </w:t>
      </w:r>
      <w:r w:rsidRPr="007A2F9B">
        <w:rPr>
          <w:color w:val="4472C4" w:themeColor="accent1"/>
          <w:sz w:val="22"/>
          <w:szCs w:val="22"/>
          <w:u w:val="single"/>
        </w:rPr>
        <w:t>http://skorpion-polkowice.pl</w:t>
      </w:r>
    </w:p>
    <w:p w14:paraId="69B969BD" w14:textId="386165A7" w:rsidR="000463D4" w:rsidRPr="007A2F9B" w:rsidRDefault="000463D4" w:rsidP="007A2F9B">
      <w:pPr>
        <w:spacing w:line="360" w:lineRule="auto"/>
        <w:jc w:val="both"/>
        <w:rPr>
          <w:sz w:val="22"/>
          <w:szCs w:val="22"/>
        </w:rPr>
      </w:pPr>
      <w:r w:rsidRPr="007A2F9B">
        <w:rPr>
          <w:sz w:val="22"/>
          <w:szCs w:val="22"/>
        </w:rPr>
        <w:t>Klub sportowy specjalizujący się w łucznictwie. Organizacja zrzesza osoby z  niepełnosprawnościami, jak i osoby z innych grup zagrożonych marginalizacją i  wykluczeniem</w:t>
      </w:r>
      <w:r w:rsidR="00CA572C" w:rsidRPr="007A2F9B">
        <w:rPr>
          <w:sz w:val="22"/>
          <w:szCs w:val="22"/>
        </w:rPr>
        <w:t xml:space="preserve">, w tym osób młodych. </w:t>
      </w:r>
    </w:p>
    <w:p w14:paraId="756F42DB" w14:textId="6080CCCC" w:rsidR="00E210B4" w:rsidRPr="007A2F9B" w:rsidRDefault="00423053" w:rsidP="001528CC">
      <w:pPr>
        <w:spacing w:line="360" w:lineRule="auto"/>
        <w:ind w:firstLine="708"/>
        <w:jc w:val="both"/>
        <w:rPr>
          <w:sz w:val="22"/>
          <w:szCs w:val="22"/>
        </w:rPr>
      </w:pPr>
      <w:r w:rsidRPr="007A2F9B">
        <w:rPr>
          <w:sz w:val="22"/>
          <w:szCs w:val="22"/>
        </w:rPr>
        <w:t xml:space="preserve">Projekty, które mają na celu zwiększenie aktywności fizycznej dzieci z niepełnosprawnością intelektualną realizują  także incydentalnie i w ramach projektów poszczególne Koła Polskiego Stowarzyszenia Osób z Niepełnosprawnością Intelektualną (głównie kluby sportowe).  </w:t>
      </w:r>
      <w:r w:rsidR="00CA572C" w:rsidRPr="007A2F9B">
        <w:rPr>
          <w:sz w:val="22"/>
          <w:szCs w:val="22"/>
        </w:rPr>
        <w:t xml:space="preserve">Można jednak  zauważyć, że  zdecydowana większość działań skierowana jest do dorosłych osób z  niepełnosprawnością ruchową.  </w:t>
      </w:r>
    </w:p>
    <w:p w14:paraId="264B8309" w14:textId="5A2E72DE" w:rsidR="00732952" w:rsidRDefault="00423053" w:rsidP="001528CC">
      <w:pPr>
        <w:spacing w:line="360" w:lineRule="auto"/>
        <w:ind w:firstLine="708"/>
        <w:jc w:val="both"/>
        <w:rPr>
          <w:sz w:val="22"/>
          <w:szCs w:val="22"/>
        </w:rPr>
      </w:pPr>
      <w:r w:rsidRPr="007A2F9B">
        <w:rPr>
          <w:sz w:val="22"/>
          <w:szCs w:val="22"/>
        </w:rPr>
        <w:t xml:space="preserve">Z przeprowadzonej analizy widać, że </w:t>
      </w:r>
      <w:r w:rsidR="008D6E13" w:rsidRPr="007A2F9B">
        <w:rPr>
          <w:sz w:val="22"/>
          <w:szCs w:val="22"/>
        </w:rPr>
        <w:t xml:space="preserve"> działania prowadzone przez organizacje pozarządowe nawet jeśli mają ogólnopolski zasi</w:t>
      </w:r>
      <w:r w:rsidRPr="007A2F9B">
        <w:rPr>
          <w:sz w:val="22"/>
          <w:szCs w:val="22"/>
        </w:rPr>
        <w:t>ę</w:t>
      </w:r>
      <w:r w:rsidR="008D6E13" w:rsidRPr="007A2F9B">
        <w:rPr>
          <w:sz w:val="22"/>
          <w:szCs w:val="22"/>
        </w:rPr>
        <w:t xml:space="preserve">g, to i tak w praktyce </w:t>
      </w:r>
      <w:r w:rsidR="00024889" w:rsidRPr="007A2F9B">
        <w:rPr>
          <w:sz w:val="22"/>
          <w:szCs w:val="22"/>
        </w:rPr>
        <w:t xml:space="preserve">albo działają na wybranym obszarze albo zajmują się określoną niepełnosprawnością. Niejednokrotnie rozwiązania mają charakter </w:t>
      </w:r>
      <w:r w:rsidR="00732952" w:rsidRPr="007A2F9B">
        <w:rPr>
          <w:sz w:val="22"/>
          <w:szCs w:val="22"/>
        </w:rPr>
        <w:t xml:space="preserve">projektowy i </w:t>
      </w:r>
      <w:r w:rsidR="001528CC">
        <w:rPr>
          <w:sz w:val="22"/>
          <w:szCs w:val="22"/>
        </w:rPr>
        <w:t> </w:t>
      </w:r>
      <w:r w:rsidR="00732952" w:rsidRPr="007A2F9B">
        <w:rPr>
          <w:sz w:val="22"/>
          <w:szCs w:val="22"/>
        </w:rPr>
        <w:t xml:space="preserve">długofalowo nie rozwiązują problemu niskiej aktywności. </w:t>
      </w:r>
      <w:r w:rsidRPr="007A2F9B">
        <w:rPr>
          <w:sz w:val="22"/>
          <w:szCs w:val="22"/>
        </w:rPr>
        <w:t xml:space="preserve">Nie ma także ogólnopolskiej organizacji, której działania koncentrowałyby się na integracyjnym charakterze sportu i skierowane były zarówno do osób z niepełnosprawnością, jak i pełnosprawnych. </w:t>
      </w:r>
      <w:r w:rsidR="001528CC">
        <w:rPr>
          <w:sz w:val="22"/>
          <w:szCs w:val="22"/>
        </w:rPr>
        <w:t xml:space="preserve">Brakuje działań skierowanych do dzieci uczęszczających do szkół ogólnodostępnych. </w:t>
      </w:r>
    </w:p>
    <w:p w14:paraId="2F46CD53" w14:textId="288AADF8" w:rsidR="007D0819" w:rsidRDefault="00EE6A64" w:rsidP="00EE6A64">
      <w:pPr>
        <w:pStyle w:val="Nagwek1"/>
        <w:numPr>
          <w:ilvl w:val="0"/>
          <w:numId w:val="33"/>
        </w:numPr>
      </w:pPr>
      <w:bookmarkStart w:id="11" w:name="_Toc24196331"/>
      <w:r>
        <w:t>P</w:t>
      </w:r>
      <w:r w:rsidR="0028120E" w:rsidRPr="0028120E">
        <w:t>odnoszenie kompetencji nauczycieli  wychowania fizycznego- przegląd programów i ofert</w:t>
      </w:r>
      <w:bookmarkEnd w:id="11"/>
    </w:p>
    <w:p w14:paraId="6B40CFE5" w14:textId="5A2268E3" w:rsidR="00A33FE6" w:rsidRDefault="00A33FE6" w:rsidP="00A33FE6">
      <w:pPr>
        <w:spacing w:line="360" w:lineRule="auto"/>
        <w:ind w:firstLine="360"/>
        <w:jc w:val="both"/>
        <w:rPr>
          <w:sz w:val="22"/>
          <w:szCs w:val="22"/>
        </w:rPr>
      </w:pPr>
      <w:r w:rsidRPr="00A33FE6">
        <w:rPr>
          <w:sz w:val="22"/>
          <w:szCs w:val="22"/>
        </w:rPr>
        <w:t xml:space="preserve">Nauczyciele wychowania fizycznego swoje kompetencje w zakresie prowadzenia zajęć w klasach, w </w:t>
      </w:r>
      <w:r>
        <w:rPr>
          <w:sz w:val="22"/>
          <w:szCs w:val="22"/>
        </w:rPr>
        <w:t> </w:t>
      </w:r>
      <w:r w:rsidRPr="00A33FE6">
        <w:rPr>
          <w:sz w:val="22"/>
          <w:szCs w:val="22"/>
        </w:rPr>
        <w:t>których są dzieci z niepełnosprawnościami mogą zdobywać i zwiększać w różny sposób. Poniżej przedstawione zostały wyniki przeglądu programów studiów pod kątem wychowania fizycznego dzieci z niepełnosprawnościami, w tym w szczególności niepełnosprawnością ruchową  na wiodących uczelniach sportowych, oferty ośrodków doskonalenia nauczycieli i organizacji pozarządowych.</w:t>
      </w:r>
    </w:p>
    <w:p w14:paraId="751EAB19" w14:textId="77777777" w:rsidR="00A33FE6" w:rsidRPr="00A33FE6" w:rsidRDefault="00A33FE6" w:rsidP="00A33FE6">
      <w:pPr>
        <w:spacing w:line="360" w:lineRule="auto"/>
        <w:jc w:val="both"/>
        <w:rPr>
          <w:sz w:val="22"/>
          <w:szCs w:val="22"/>
        </w:rPr>
      </w:pPr>
    </w:p>
    <w:p w14:paraId="0E2F3DF2" w14:textId="4948047E" w:rsidR="007D0819" w:rsidRPr="00A33FE6" w:rsidRDefault="007D0819" w:rsidP="00A33FE6">
      <w:pPr>
        <w:pStyle w:val="Nagwek2"/>
        <w:numPr>
          <w:ilvl w:val="1"/>
          <w:numId w:val="33"/>
        </w:numPr>
        <w:rPr>
          <w:rFonts w:eastAsiaTheme="majorEastAsia"/>
        </w:rPr>
      </w:pPr>
      <w:bookmarkStart w:id="12" w:name="_Toc24196332"/>
      <w:r w:rsidRPr="007D0819">
        <w:rPr>
          <w:rFonts w:eastAsiaTheme="majorEastAsia"/>
        </w:rPr>
        <w:lastRenderedPageBreak/>
        <w:t>Sport dzieci z niepełnosprawnością w programie studiów wychowania fizycznego- przegląd programów</w:t>
      </w:r>
      <w:bookmarkEnd w:id="12"/>
    </w:p>
    <w:p w14:paraId="45681D9E" w14:textId="77777777" w:rsidR="007D0819" w:rsidRPr="007D0819" w:rsidRDefault="007D0819" w:rsidP="006C6451">
      <w:pPr>
        <w:spacing w:before="0" w:after="160" w:line="360" w:lineRule="auto"/>
        <w:ind w:firstLine="708"/>
        <w:jc w:val="both"/>
        <w:rPr>
          <w:rFonts w:eastAsiaTheme="minorHAnsi"/>
          <w:sz w:val="22"/>
          <w:szCs w:val="22"/>
        </w:rPr>
      </w:pPr>
      <w:r w:rsidRPr="007D0819">
        <w:rPr>
          <w:rFonts w:eastAsiaTheme="minorHAnsi"/>
          <w:sz w:val="22"/>
          <w:szCs w:val="22"/>
        </w:rPr>
        <w:t>Jedyną uczelnią, która w programie studiów wychowania fizycznego I i II stopnia uwzględnia temat lekcji wychowania fizycznego dla osób z niepełnosprawnością ruchową jest Akademia Wychowania Fizycznego w Poznaniu. Pozostałe uczelnie nie mają takich zajęć w programie. Tabela poniżej przedstawia przegląd głównych uczelni sportowych</w:t>
      </w:r>
      <w:r w:rsidRPr="007D0819">
        <w:rPr>
          <w:rFonts w:eastAsiaTheme="minorHAnsi"/>
          <w:sz w:val="22"/>
          <w:szCs w:val="22"/>
          <w:vertAlign w:val="superscript"/>
        </w:rPr>
        <w:footnoteReference w:id="1"/>
      </w:r>
      <w:r w:rsidRPr="007D0819">
        <w:rPr>
          <w:rFonts w:eastAsiaTheme="minorHAnsi"/>
          <w:sz w:val="22"/>
          <w:szCs w:val="22"/>
        </w:rPr>
        <w:t xml:space="preserve"> pod kątem uwzględniania tematu niepełnosprawności: </w:t>
      </w:r>
    </w:p>
    <w:tbl>
      <w:tblPr>
        <w:tblStyle w:val="Tabelasiatki1jasnaakcent1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0819" w:rsidRPr="007D0819" w14:paraId="72E8660C" w14:textId="77777777" w:rsidTr="00D15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64512C9" w14:textId="77777777" w:rsidR="007D0819" w:rsidRPr="007D0819" w:rsidRDefault="007D0819" w:rsidP="007D0819">
            <w:r w:rsidRPr="007D0819">
              <w:t xml:space="preserve">Nazwa uczelni </w:t>
            </w:r>
          </w:p>
        </w:tc>
        <w:tc>
          <w:tcPr>
            <w:tcW w:w="4531" w:type="dxa"/>
          </w:tcPr>
          <w:p w14:paraId="62EE816F" w14:textId="77777777" w:rsidR="007D0819" w:rsidRPr="007D0819" w:rsidRDefault="007D0819" w:rsidP="007D08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0819">
              <w:t xml:space="preserve">Zagadnienia związane z niepełnosprawnoscią w programach studiów z wychowania fizycznego </w:t>
            </w:r>
          </w:p>
        </w:tc>
      </w:tr>
      <w:tr w:rsidR="007D0819" w:rsidRPr="007D0819" w14:paraId="47496C0A" w14:textId="77777777" w:rsidTr="00D15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89FDBAF" w14:textId="77777777" w:rsidR="007D0819" w:rsidRPr="007D0819" w:rsidRDefault="007D0819" w:rsidP="007D0819">
            <w:r w:rsidRPr="007D0819">
              <w:t xml:space="preserve">Akademia Wychowania Fizycznego Józefa Piłsudskiego w Warszawie </w:t>
            </w:r>
          </w:p>
        </w:tc>
        <w:tc>
          <w:tcPr>
            <w:tcW w:w="4531" w:type="dxa"/>
          </w:tcPr>
          <w:p w14:paraId="07BBB633" w14:textId="77777777" w:rsidR="007D0819" w:rsidRPr="007D0819" w:rsidRDefault="007D0819" w:rsidP="007D0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0819">
              <w:t>brak przedmiotów związanych z zagadnieniem niepełnosprawności zarówno na studiach I, jak i II stopnia</w:t>
            </w:r>
          </w:p>
        </w:tc>
      </w:tr>
      <w:tr w:rsidR="007D0819" w:rsidRPr="007D0819" w14:paraId="36FAA6A7" w14:textId="77777777" w:rsidTr="00D15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C2873C" w14:textId="77777777" w:rsidR="007D0819" w:rsidRPr="007D0819" w:rsidRDefault="007D0819" w:rsidP="007D0819">
            <w:r w:rsidRPr="007D0819">
              <w:t xml:space="preserve">Akademia Wychowania Fizycznego  im. Eugeniusza Piaseckiego w Poznaniu </w:t>
            </w:r>
          </w:p>
        </w:tc>
        <w:tc>
          <w:tcPr>
            <w:tcW w:w="4531" w:type="dxa"/>
          </w:tcPr>
          <w:p w14:paraId="4FCAED33" w14:textId="77777777" w:rsidR="007D0819" w:rsidRPr="007D0819" w:rsidRDefault="007D0819" w:rsidP="007D0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0819">
              <w:t xml:space="preserve">specjalizacja „WF w szkoląc specjalnych i integracyjnych” zarówno na studiach stacjonarnych i niestacjonarnych. W czasie studiów jest przedmiot „WF osób z uszkodzeniem ruchu” </w:t>
            </w:r>
          </w:p>
        </w:tc>
      </w:tr>
      <w:tr w:rsidR="007D0819" w:rsidRPr="007D0819" w14:paraId="08BC53B8" w14:textId="77777777" w:rsidTr="00D15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8D82870" w14:textId="77777777" w:rsidR="007D0819" w:rsidRPr="007D0819" w:rsidRDefault="007D0819" w:rsidP="007D0819">
            <w:r w:rsidRPr="007D0819">
              <w:t xml:space="preserve">Akademia Wychowania Fizycznego i Sportu im. Jędrzeja Śniadeckiego w Gdańsku </w:t>
            </w:r>
          </w:p>
        </w:tc>
        <w:tc>
          <w:tcPr>
            <w:tcW w:w="4531" w:type="dxa"/>
          </w:tcPr>
          <w:p w14:paraId="27942D60" w14:textId="77777777" w:rsidR="007D0819" w:rsidRPr="007D0819" w:rsidRDefault="007D0819" w:rsidP="007D0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0819">
              <w:t xml:space="preserve">na studiach stacjonarnych I stopnia są zajęcia z psychologii rehabilitacyjnej, natomiast zajęcia dotyczą bardziej sytuacji  kontuzji niż niepełnosprawności </w:t>
            </w:r>
          </w:p>
          <w:p w14:paraId="7A9D89CC" w14:textId="77777777" w:rsidR="007D0819" w:rsidRPr="007D0819" w:rsidRDefault="007D0819" w:rsidP="007D0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819" w:rsidRPr="007D0819" w14:paraId="2CF8D052" w14:textId="77777777" w:rsidTr="00D15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BE47004" w14:textId="77777777" w:rsidR="007D0819" w:rsidRPr="007D0819" w:rsidRDefault="007D0819" w:rsidP="007D0819">
            <w:r w:rsidRPr="007D0819">
              <w:t xml:space="preserve">Akademia Wychowania Fizycznego im. Jerzego Kukuczki w Katowicach </w:t>
            </w:r>
          </w:p>
        </w:tc>
        <w:tc>
          <w:tcPr>
            <w:tcW w:w="4531" w:type="dxa"/>
          </w:tcPr>
          <w:p w14:paraId="45AA2FCE" w14:textId="77777777" w:rsidR="007D0819" w:rsidRPr="007D0819" w:rsidRDefault="007D0819" w:rsidP="007D0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0819">
              <w:t>na studiach stacjonarnych specjalizacja „Edukacja i rehabilitacja osób z niepełnosprawnością intelektualną”</w:t>
            </w:r>
          </w:p>
        </w:tc>
      </w:tr>
      <w:tr w:rsidR="007D0819" w:rsidRPr="007D0819" w14:paraId="5E3ACA8D" w14:textId="77777777" w:rsidTr="00D15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05CB580" w14:textId="77777777" w:rsidR="007D0819" w:rsidRPr="007D0819" w:rsidRDefault="007D0819" w:rsidP="007D0819">
            <w:r w:rsidRPr="007D0819">
              <w:t xml:space="preserve">Akademia Wychowania Fizycznego im. Bronisława Czecha w Krakowie </w:t>
            </w:r>
          </w:p>
        </w:tc>
        <w:tc>
          <w:tcPr>
            <w:tcW w:w="4531" w:type="dxa"/>
          </w:tcPr>
          <w:p w14:paraId="5FABD5ED" w14:textId="77777777" w:rsidR="007D0819" w:rsidRPr="007D0819" w:rsidRDefault="007D0819" w:rsidP="007D0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0819">
              <w:t>brak przedmiotów związanych z zagadnieniem niepełnosprawności zarówno na studiach I, jak i II stopnia</w:t>
            </w:r>
          </w:p>
        </w:tc>
      </w:tr>
      <w:tr w:rsidR="007D0819" w:rsidRPr="007D0819" w14:paraId="318305B8" w14:textId="77777777" w:rsidTr="00D15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0795AD1" w14:textId="77777777" w:rsidR="007D0819" w:rsidRPr="007D0819" w:rsidRDefault="007D0819" w:rsidP="007D0819">
            <w:r w:rsidRPr="007D0819">
              <w:t>Akademia Wychowania Fizycznego we Wrocławiu</w:t>
            </w:r>
          </w:p>
        </w:tc>
        <w:tc>
          <w:tcPr>
            <w:tcW w:w="4531" w:type="dxa"/>
          </w:tcPr>
          <w:p w14:paraId="1A9DC45E" w14:textId="77777777" w:rsidR="007D0819" w:rsidRPr="007D0819" w:rsidRDefault="007D0819" w:rsidP="00D1587D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0819">
              <w:t>jedyny przedmiot związany z niepełnosprawnością to propedautyka pedagogiki specjalnej w wymiarze 10 godzin</w:t>
            </w:r>
          </w:p>
        </w:tc>
      </w:tr>
    </w:tbl>
    <w:p w14:paraId="0A7F26D5" w14:textId="18FDB75C" w:rsidR="007D0819" w:rsidRPr="007D0819" w:rsidRDefault="00D1587D" w:rsidP="00D1587D">
      <w:pPr>
        <w:pStyle w:val="Legenda"/>
        <w:rPr>
          <w:rFonts w:eastAsiaTheme="minorHAnsi"/>
          <w:sz w:val="22"/>
          <w:szCs w:val="22"/>
        </w:rPr>
      </w:pPr>
      <w:bookmarkStart w:id="13" w:name="_Toc24194575"/>
      <w:r>
        <w:t xml:space="preserve">Tabela </w:t>
      </w:r>
      <w:fldSimple w:instr=" SEQ Tabela \* ARABIC ">
        <w:r w:rsidR="00B13A0E">
          <w:rPr>
            <w:noProof/>
          </w:rPr>
          <w:t>5</w:t>
        </w:r>
      </w:fldSimple>
      <w:r>
        <w:t xml:space="preserve"> Zagadnienia związane z niepełnosprawnością w programach studiów wychowania fizycznego </w:t>
      </w:r>
      <w:r w:rsidR="00775BFF">
        <w:t>wiodących uczelni</w:t>
      </w:r>
      <w:r w:rsidR="00B13A0E">
        <w:t xml:space="preserve"> (o</w:t>
      </w:r>
      <w:r w:rsidR="00775BFF">
        <w:t>pracowanie własne</w:t>
      </w:r>
      <w:r w:rsidR="00B13A0E">
        <w:t>)</w:t>
      </w:r>
      <w:bookmarkEnd w:id="13"/>
    </w:p>
    <w:p w14:paraId="4B017BB1" w14:textId="57198FE1" w:rsidR="007D0819" w:rsidRPr="007D0819" w:rsidRDefault="007D0819" w:rsidP="006C6451">
      <w:pPr>
        <w:spacing w:before="0" w:after="160" w:line="360" w:lineRule="auto"/>
        <w:ind w:firstLine="708"/>
        <w:jc w:val="both"/>
        <w:rPr>
          <w:rFonts w:eastAsiaTheme="minorHAnsi"/>
          <w:sz w:val="22"/>
          <w:szCs w:val="22"/>
        </w:rPr>
      </w:pPr>
      <w:r w:rsidRPr="007D0819">
        <w:rPr>
          <w:rFonts w:eastAsiaTheme="minorHAnsi"/>
          <w:sz w:val="22"/>
          <w:szCs w:val="22"/>
        </w:rPr>
        <w:t xml:space="preserve">Zdarza się, że temat niepełnosprawności i specjalnych potrzeb edukacyjnych pojawia się w </w:t>
      </w:r>
      <w:r w:rsidR="006C6451">
        <w:rPr>
          <w:rFonts w:eastAsiaTheme="minorHAnsi"/>
          <w:sz w:val="22"/>
          <w:szCs w:val="22"/>
        </w:rPr>
        <w:t> </w:t>
      </w:r>
      <w:r w:rsidRPr="007D0819">
        <w:rPr>
          <w:rFonts w:eastAsiaTheme="minorHAnsi"/>
          <w:sz w:val="22"/>
          <w:szCs w:val="22"/>
        </w:rPr>
        <w:t xml:space="preserve">programach studiów podyplomowych na różnych uczelniach. Studia pod tytułem „Wychowanie fizyczne osób ze specjalnymi potrzebami edukacyjnymi” prowadziła między innymi Wyższa Szkoła Wychowania Fizycznego i Turystyki w Białymstoku, a Olsztyńska Szkoła Wyższa im.  Józefa Rusieckiego prowadzi studia podyplomowe dotyczące adaptowanego wychowania fizycznego.  Należy jednak wyraźnie podkreślić, że takie kierunki studiów podyplomowych skierowane do nauczycieli wychowania fizycznego są niezwykłą rzadkością i pojawiają się na mniejszych, często prywatnych uczelniach. </w:t>
      </w:r>
    </w:p>
    <w:p w14:paraId="12F305A1" w14:textId="3C5E4E3A" w:rsidR="007D0819" w:rsidRPr="007D0819" w:rsidRDefault="007D0819" w:rsidP="00CC26EE">
      <w:pPr>
        <w:pStyle w:val="Nagwek2"/>
        <w:numPr>
          <w:ilvl w:val="1"/>
          <w:numId w:val="33"/>
        </w:numPr>
        <w:rPr>
          <w:rFonts w:eastAsiaTheme="majorEastAsia"/>
        </w:rPr>
      </w:pPr>
      <w:bookmarkStart w:id="14" w:name="_Toc24196333"/>
      <w:r w:rsidRPr="007D0819">
        <w:rPr>
          <w:rFonts w:eastAsiaTheme="majorEastAsia"/>
        </w:rPr>
        <w:lastRenderedPageBreak/>
        <w:t>Centra Doskonalenia Nauczycieli – oferta dla nauczycieli wychowania fizycznego w zakresie prowadzenia zajęć z dziećmi z  niepełnosprawnościami</w:t>
      </w:r>
      <w:bookmarkEnd w:id="14"/>
    </w:p>
    <w:p w14:paraId="102B9A2D" w14:textId="77777777" w:rsidR="007D0819" w:rsidRPr="007D0819" w:rsidRDefault="007D0819" w:rsidP="006C6451">
      <w:pPr>
        <w:spacing w:before="0" w:after="160" w:line="360" w:lineRule="auto"/>
        <w:ind w:firstLine="708"/>
        <w:jc w:val="both"/>
        <w:rPr>
          <w:rFonts w:eastAsiaTheme="minorHAnsi"/>
          <w:sz w:val="22"/>
          <w:szCs w:val="22"/>
        </w:rPr>
      </w:pPr>
      <w:r w:rsidRPr="007D0819">
        <w:rPr>
          <w:rFonts w:eastAsiaTheme="minorHAnsi"/>
          <w:sz w:val="22"/>
          <w:szCs w:val="22"/>
        </w:rPr>
        <w:t>Centra Doskonalenia Nauczycieli z reguły mają dział ofertę szkoleń dotyczącą specjalnych potrzeb edukacyjnych. W zależności od centrum zajęcia te koncentrują się wokół różnych zagadnień (diagnoza, wspomaganie rozwoju, dzieci ze spektrum autyzmu w klasie). Brakuje jednak zajęć bezpośrednio odnoszących się do lekcji wychowania fizycznego. Przegląd oferty wybranych centrów pod kątem niepełnosprawności przedstawia poniższa tabela:</w:t>
      </w:r>
    </w:p>
    <w:tbl>
      <w:tblPr>
        <w:tblStyle w:val="Tabelasiatki1jasnaakcent1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0819" w:rsidRPr="007D0819" w14:paraId="70904F4C" w14:textId="77777777" w:rsidTr="00D15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3C67C06" w14:textId="77777777" w:rsidR="007D0819" w:rsidRPr="007D0819" w:rsidRDefault="007D0819" w:rsidP="007D0819">
            <w:r w:rsidRPr="007D0819">
              <w:t xml:space="preserve">Centrum </w:t>
            </w:r>
          </w:p>
        </w:tc>
        <w:tc>
          <w:tcPr>
            <w:tcW w:w="4531" w:type="dxa"/>
          </w:tcPr>
          <w:p w14:paraId="2090DD8E" w14:textId="77777777" w:rsidR="007D0819" w:rsidRPr="007D0819" w:rsidRDefault="007D0819" w:rsidP="007D08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0819">
              <w:t xml:space="preserve">Oferta </w:t>
            </w:r>
          </w:p>
        </w:tc>
      </w:tr>
      <w:tr w:rsidR="007D0819" w:rsidRPr="007D0819" w14:paraId="06120E68" w14:textId="77777777" w:rsidTr="00D15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B3F1815" w14:textId="77777777" w:rsidR="007D0819" w:rsidRPr="007D0819" w:rsidRDefault="007D0819" w:rsidP="007D0819">
            <w:r w:rsidRPr="007D0819">
              <w:t xml:space="preserve">Mazowieckie Samorządowe Centrum Kształcenia Nauczycieli </w:t>
            </w:r>
          </w:p>
        </w:tc>
        <w:tc>
          <w:tcPr>
            <w:tcW w:w="4531" w:type="dxa"/>
          </w:tcPr>
          <w:p w14:paraId="6E8BD909" w14:textId="77777777" w:rsidR="007D0819" w:rsidRPr="007D0819" w:rsidRDefault="007D0819" w:rsidP="007D0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0819">
              <w:t>w ofercie dotyczącej „Specjalnych potrzeb edukacyjnych” brak zajęć dotyczących wychowania fizycznego</w:t>
            </w:r>
          </w:p>
        </w:tc>
      </w:tr>
      <w:tr w:rsidR="007D0819" w:rsidRPr="007D0819" w14:paraId="0D41FF39" w14:textId="77777777" w:rsidTr="00D15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DBF610D" w14:textId="77777777" w:rsidR="007D0819" w:rsidRPr="007D0819" w:rsidRDefault="007D0819" w:rsidP="007D0819">
            <w:r w:rsidRPr="007D0819">
              <w:t xml:space="preserve">Małopolskie Centrum Doskonalenia Nauczycieli </w:t>
            </w:r>
          </w:p>
        </w:tc>
        <w:tc>
          <w:tcPr>
            <w:tcW w:w="4531" w:type="dxa"/>
          </w:tcPr>
          <w:p w14:paraId="31FB358C" w14:textId="77777777" w:rsidR="007D0819" w:rsidRPr="007D0819" w:rsidRDefault="007D0819" w:rsidP="007D0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0819">
              <w:t>oferta „Specjalne potrzeby edukacyjne”, brak odniesień do lekcji wychowania fizycznego</w:t>
            </w:r>
          </w:p>
        </w:tc>
      </w:tr>
      <w:tr w:rsidR="007D0819" w:rsidRPr="007D0819" w14:paraId="22868345" w14:textId="77777777" w:rsidTr="00D15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7E8EC7F" w14:textId="77777777" w:rsidR="007D0819" w:rsidRPr="007D0819" w:rsidRDefault="007D0819" w:rsidP="007D0819">
            <w:r w:rsidRPr="007D0819">
              <w:t xml:space="preserve">Zachodniopomorskie Centrum Doskonalenia Nauczycieli </w:t>
            </w:r>
          </w:p>
        </w:tc>
        <w:tc>
          <w:tcPr>
            <w:tcW w:w="4531" w:type="dxa"/>
          </w:tcPr>
          <w:p w14:paraId="7DC5A637" w14:textId="77777777" w:rsidR="007D0819" w:rsidRPr="007D0819" w:rsidRDefault="007D0819" w:rsidP="007D0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0819">
              <w:t>oferta dotycząca kształcenia specjalnego i  wspomaganie rozwoju ucznia ze specjalnymi potrzebami edukacyjnymi</w:t>
            </w:r>
          </w:p>
        </w:tc>
      </w:tr>
      <w:tr w:rsidR="007D0819" w:rsidRPr="007D0819" w14:paraId="56966863" w14:textId="77777777" w:rsidTr="00D15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D66A823" w14:textId="77777777" w:rsidR="007D0819" w:rsidRPr="007D0819" w:rsidRDefault="007D0819" w:rsidP="007D0819">
            <w:r w:rsidRPr="007D0819">
              <w:t xml:space="preserve">Regionalny Ośrodek Doskonalenia Nauczycieli Katowice </w:t>
            </w:r>
          </w:p>
        </w:tc>
        <w:tc>
          <w:tcPr>
            <w:tcW w:w="4531" w:type="dxa"/>
            <w:shd w:val="clear" w:color="auto" w:fill="auto"/>
          </w:tcPr>
          <w:p w14:paraId="064D17CB" w14:textId="77777777" w:rsidR="007D0819" w:rsidRPr="007D0819" w:rsidRDefault="007D0819" w:rsidP="007D0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0819">
              <w:t>oferta dotycząca kształcenia specjalnego, w szczególności dotycząca alternatywnych metod komunikacji i wspomagania dzieci ze spektrum autyzmu</w:t>
            </w:r>
          </w:p>
        </w:tc>
      </w:tr>
      <w:tr w:rsidR="007D0819" w:rsidRPr="007D0819" w14:paraId="6EA29674" w14:textId="77777777" w:rsidTr="00D15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32F8D28" w14:textId="77777777" w:rsidR="007D0819" w:rsidRPr="007D0819" w:rsidRDefault="007D0819" w:rsidP="007D0819">
            <w:r w:rsidRPr="007D0819">
              <w:t xml:space="preserve">Ośrodek Doskonalenia Nauczycieli w Poznaniu </w:t>
            </w:r>
          </w:p>
        </w:tc>
        <w:tc>
          <w:tcPr>
            <w:tcW w:w="4531" w:type="dxa"/>
            <w:shd w:val="clear" w:color="auto" w:fill="auto"/>
          </w:tcPr>
          <w:p w14:paraId="324726A7" w14:textId="77777777" w:rsidR="007D0819" w:rsidRPr="007D0819" w:rsidRDefault="007D0819" w:rsidP="007D0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0819">
              <w:t>brak oferty dotyczącej wspierania uczniów ze specjalnymi potrzebami edukacyjnymi</w:t>
            </w:r>
          </w:p>
        </w:tc>
      </w:tr>
      <w:tr w:rsidR="007D0819" w:rsidRPr="007D0819" w14:paraId="622882FF" w14:textId="77777777" w:rsidTr="00D15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E72CC69" w14:textId="77777777" w:rsidR="007D0819" w:rsidRPr="007D0819" w:rsidRDefault="007D0819" w:rsidP="007D0819">
            <w:r w:rsidRPr="007D0819">
              <w:t xml:space="preserve">Regionalne Centrum Rozwoju Edukacji Opole </w:t>
            </w:r>
          </w:p>
        </w:tc>
        <w:tc>
          <w:tcPr>
            <w:tcW w:w="4531" w:type="dxa"/>
            <w:shd w:val="clear" w:color="auto" w:fill="auto"/>
          </w:tcPr>
          <w:p w14:paraId="4518C41E" w14:textId="77777777" w:rsidR="007D0819" w:rsidRPr="007D0819" w:rsidRDefault="007D0819" w:rsidP="00775BF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0819">
              <w:t xml:space="preserve">brak oferty dotyczącej wspierania uczniów ze specjalnymi potrzebami edukacyjnymi </w:t>
            </w:r>
          </w:p>
        </w:tc>
      </w:tr>
    </w:tbl>
    <w:p w14:paraId="09D3D07C" w14:textId="0C5BF238" w:rsidR="007D0819" w:rsidRPr="007D0819" w:rsidRDefault="00775BFF" w:rsidP="00775BFF">
      <w:pPr>
        <w:pStyle w:val="Legenda"/>
        <w:rPr>
          <w:rFonts w:asciiTheme="majorHAnsi" w:eastAsiaTheme="majorEastAsia" w:hAnsiTheme="majorHAnsi" w:cstheme="majorBidi"/>
          <w:sz w:val="32"/>
          <w:szCs w:val="32"/>
        </w:rPr>
      </w:pPr>
      <w:bookmarkStart w:id="15" w:name="_Toc24194576"/>
      <w:r>
        <w:t xml:space="preserve">Tabela </w:t>
      </w:r>
      <w:fldSimple w:instr=" SEQ Tabela \* ARABIC ">
        <w:r w:rsidR="00B13A0E">
          <w:rPr>
            <w:noProof/>
          </w:rPr>
          <w:t>6</w:t>
        </w:r>
      </w:fldSimple>
      <w:r>
        <w:t xml:space="preserve"> Oferta ośrodków kształcenia nauczycieli w zakresie prowadzenia lekcji wychowania fizycznego w klasie z uczniem z niepełnosprawnością</w:t>
      </w:r>
      <w:r w:rsidR="00B13A0E">
        <w:t xml:space="preserve"> (o</w:t>
      </w:r>
      <w:r>
        <w:t>pracowanie własne</w:t>
      </w:r>
      <w:r w:rsidR="00B13A0E">
        <w:t>)</w:t>
      </w:r>
      <w:bookmarkEnd w:id="15"/>
      <w:r>
        <w:t xml:space="preserve"> </w:t>
      </w:r>
    </w:p>
    <w:p w14:paraId="37173EA8" w14:textId="1662AE21" w:rsidR="006C6451" w:rsidRDefault="007D0819" w:rsidP="00CC26EE">
      <w:pPr>
        <w:pStyle w:val="Nagwek2"/>
        <w:numPr>
          <w:ilvl w:val="1"/>
          <w:numId w:val="33"/>
        </w:numPr>
        <w:rPr>
          <w:rFonts w:eastAsiaTheme="minorHAnsi"/>
          <w:sz w:val="22"/>
          <w:szCs w:val="22"/>
        </w:rPr>
      </w:pPr>
      <w:bookmarkStart w:id="16" w:name="_Toc24196334"/>
      <w:r w:rsidRPr="007D0819">
        <w:rPr>
          <w:rFonts w:eastAsiaTheme="majorEastAsia"/>
        </w:rPr>
        <w:t>Szkolenia/warsztaty dla nauczycieli wychowania fizycznego prowadzone przez organizacje działające na rzecz osób z  niepełnosprawnością ruchową</w:t>
      </w:r>
      <w:bookmarkEnd w:id="16"/>
    </w:p>
    <w:p w14:paraId="42F99CB8" w14:textId="7103BA84" w:rsidR="007D0819" w:rsidRPr="007D0819" w:rsidRDefault="007D0819" w:rsidP="006C6451">
      <w:pPr>
        <w:spacing w:before="0" w:after="160" w:line="360" w:lineRule="auto"/>
        <w:ind w:firstLine="708"/>
        <w:jc w:val="both"/>
        <w:rPr>
          <w:rFonts w:eastAsiaTheme="minorHAnsi"/>
          <w:sz w:val="22"/>
          <w:szCs w:val="22"/>
        </w:rPr>
      </w:pPr>
      <w:r w:rsidRPr="007D0819">
        <w:rPr>
          <w:rFonts w:eastAsiaTheme="minorHAnsi"/>
          <w:sz w:val="22"/>
          <w:szCs w:val="22"/>
        </w:rPr>
        <w:t xml:space="preserve">Organizacje pozarządowe, które działają na rzecz sportu osób z niepełnosprawnościami sporadycznie prowadzą projekty  skierowane do młodzieży z niepełnosprawnością. Przeprowadzona analiza pokazała jednak, że żadna z organizacji nie prowadziła szkoleń skierowanych do nauczycieli wychowania fizycznego w szkołach ogólnodostępnych. </w:t>
      </w:r>
    </w:p>
    <w:p w14:paraId="40C5B45A" w14:textId="0D91FC30" w:rsidR="00024889" w:rsidRPr="007A2F9B" w:rsidRDefault="00024889" w:rsidP="00EE6A64">
      <w:pPr>
        <w:pStyle w:val="Nagwek1"/>
        <w:numPr>
          <w:ilvl w:val="0"/>
          <w:numId w:val="33"/>
        </w:numPr>
        <w:jc w:val="both"/>
      </w:pPr>
      <w:bookmarkStart w:id="17" w:name="_Toc24196335"/>
      <w:r w:rsidRPr="007A2F9B">
        <w:t>Aktywność sportowa dzieci z niepełnosprawnościami- trendy</w:t>
      </w:r>
      <w:bookmarkEnd w:id="17"/>
      <w:r w:rsidRPr="007A2F9B">
        <w:t xml:space="preserve"> </w:t>
      </w:r>
    </w:p>
    <w:p w14:paraId="1C266794" w14:textId="3CFD67ED" w:rsidR="00840098" w:rsidRDefault="00840098" w:rsidP="00114C8F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wskazujące na ilościowe trendy dotyczące aktywności fizycznej dzieci z </w:t>
      </w:r>
      <w:r w:rsidR="00114C8F">
        <w:rPr>
          <w:sz w:val="22"/>
          <w:szCs w:val="22"/>
        </w:rPr>
        <w:t> </w:t>
      </w:r>
      <w:r>
        <w:rPr>
          <w:sz w:val="22"/>
          <w:szCs w:val="22"/>
        </w:rPr>
        <w:t xml:space="preserve">niepełnosprawnościami nie są w Polsce dostępne. Warto jednak wskazać dominujące trendy jakościowe w podejściu do tematu. </w:t>
      </w:r>
    </w:p>
    <w:p w14:paraId="273F7122" w14:textId="2F727D76" w:rsidR="00840098" w:rsidRDefault="00840098" w:rsidP="00547FFD">
      <w:pPr>
        <w:spacing w:line="360" w:lineRule="auto"/>
        <w:ind w:firstLine="708"/>
        <w:jc w:val="both"/>
        <w:rPr>
          <w:sz w:val="22"/>
          <w:szCs w:val="22"/>
        </w:rPr>
      </w:pPr>
      <w:r w:rsidRPr="00840098">
        <w:rPr>
          <w:sz w:val="22"/>
          <w:szCs w:val="22"/>
        </w:rPr>
        <w:t xml:space="preserve">Trendem, który zarówno w Polsce jak i na świecie staje się dominującym sposobem myślenia o </w:t>
      </w:r>
      <w:r w:rsidR="00186261">
        <w:rPr>
          <w:sz w:val="22"/>
          <w:szCs w:val="22"/>
        </w:rPr>
        <w:t> </w:t>
      </w:r>
      <w:r w:rsidRPr="00840098">
        <w:rPr>
          <w:sz w:val="22"/>
          <w:szCs w:val="22"/>
        </w:rPr>
        <w:t xml:space="preserve">niepełnosprawności jest </w:t>
      </w:r>
      <w:r w:rsidR="00114C8F">
        <w:rPr>
          <w:sz w:val="22"/>
          <w:szCs w:val="22"/>
        </w:rPr>
        <w:t>wynikające z Konwencji ONZ o prawach osób niepełnosprawnych (</w:t>
      </w:r>
      <w:r w:rsidR="00A4025A">
        <w:rPr>
          <w:sz w:val="22"/>
          <w:szCs w:val="22"/>
        </w:rPr>
        <w:t>ONZ</w:t>
      </w:r>
      <w:r w:rsidR="00114C8F">
        <w:rPr>
          <w:sz w:val="22"/>
          <w:szCs w:val="22"/>
        </w:rPr>
        <w:t xml:space="preserve">, </w:t>
      </w:r>
      <w:r w:rsidR="00114C8F">
        <w:rPr>
          <w:sz w:val="22"/>
          <w:szCs w:val="22"/>
        </w:rPr>
        <w:lastRenderedPageBreak/>
        <w:t xml:space="preserve">2006) </w:t>
      </w:r>
      <w:r w:rsidRPr="00840098">
        <w:rPr>
          <w:sz w:val="22"/>
          <w:szCs w:val="22"/>
        </w:rPr>
        <w:t xml:space="preserve">podejście skoncentrowane na zapewnienie możliwości osobom z </w:t>
      </w:r>
      <w:r w:rsidR="00186261">
        <w:rPr>
          <w:sz w:val="22"/>
          <w:szCs w:val="22"/>
        </w:rPr>
        <w:t> </w:t>
      </w:r>
      <w:r w:rsidRPr="00840098">
        <w:rPr>
          <w:sz w:val="22"/>
          <w:szCs w:val="22"/>
        </w:rPr>
        <w:t>niepełnosprawnościami niezależnego życia w lokalnej społeczności (</w:t>
      </w:r>
      <w:r w:rsidR="00A4025A">
        <w:rPr>
          <w:sz w:val="22"/>
          <w:szCs w:val="22"/>
        </w:rPr>
        <w:t>ONZ</w:t>
      </w:r>
      <w:r w:rsidRPr="00840098">
        <w:rPr>
          <w:sz w:val="22"/>
          <w:szCs w:val="22"/>
        </w:rPr>
        <w:t>, 2017).</w:t>
      </w:r>
      <w:r w:rsidR="00F01231">
        <w:rPr>
          <w:sz w:val="22"/>
          <w:szCs w:val="22"/>
        </w:rPr>
        <w:t xml:space="preserve"> W takim nurcie myślenia, osoby z </w:t>
      </w:r>
      <w:r w:rsidR="00114C8F">
        <w:rPr>
          <w:sz w:val="22"/>
          <w:szCs w:val="22"/>
        </w:rPr>
        <w:t> </w:t>
      </w:r>
      <w:r w:rsidR="00F01231">
        <w:rPr>
          <w:sz w:val="22"/>
          <w:szCs w:val="22"/>
        </w:rPr>
        <w:t xml:space="preserve">niepełnosprawnościami, w tym także niepełnosprawne dzieci są równoprawnymi członkami lokalnej społeczności, a działania wspierające powinny koncentrować się na maksymalnym włączeniu społecznym. Ma to swoje przełożenie także na podejście do sportu- organizowane zajęcia, zarówno te szkolne jak i pozaszkolne powinny mieć włączający i integracyjny charakter. </w:t>
      </w:r>
      <w:r w:rsidR="00114C8F">
        <w:rPr>
          <w:sz w:val="22"/>
          <w:szCs w:val="22"/>
        </w:rPr>
        <w:t>W obszarze edukacji dominującym trendem</w:t>
      </w:r>
      <w:r w:rsidR="006A5FAA">
        <w:rPr>
          <w:sz w:val="22"/>
          <w:szCs w:val="22"/>
        </w:rPr>
        <w:t xml:space="preserve"> jest edukacja włączająca</w:t>
      </w:r>
      <w:r w:rsidR="00547FFD">
        <w:rPr>
          <w:sz w:val="22"/>
          <w:szCs w:val="22"/>
        </w:rPr>
        <w:t xml:space="preserve"> uwzględniającej, że w szkole uczą się dzieci o </w:t>
      </w:r>
      <w:r w:rsidR="00DC17BD">
        <w:rPr>
          <w:sz w:val="22"/>
          <w:szCs w:val="22"/>
        </w:rPr>
        <w:t> </w:t>
      </w:r>
      <w:r w:rsidR="00547FFD">
        <w:rPr>
          <w:sz w:val="22"/>
          <w:szCs w:val="22"/>
        </w:rPr>
        <w:t xml:space="preserve">różnorodnych potrzebach, a obowiązkiem szkoły jest zapewnienie możliwości realizacji prawa do </w:t>
      </w:r>
      <w:r w:rsidR="00A4025A">
        <w:rPr>
          <w:sz w:val="22"/>
          <w:szCs w:val="22"/>
        </w:rPr>
        <w:t xml:space="preserve">takiej </w:t>
      </w:r>
      <w:r w:rsidR="00547FFD">
        <w:rPr>
          <w:sz w:val="22"/>
          <w:szCs w:val="22"/>
        </w:rPr>
        <w:t xml:space="preserve">edukacji. W praktyce oznacza to zapewnienie dodatkowego wsparcia, dostosowanie procesu kształcenia i materiałów dydaktycznych. Dostępne lekcje wychowania fizycznego </w:t>
      </w:r>
      <w:r w:rsidR="00DC17BD">
        <w:rPr>
          <w:sz w:val="22"/>
          <w:szCs w:val="22"/>
        </w:rPr>
        <w:t xml:space="preserve">to jeden z elementów edukacji włączającej. </w:t>
      </w:r>
    </w:p>
    <w:p w14:paraId="2F1C8568" w14:textId="3F813080" w:rsidR="00095C6D" w:rsidRDefault="00F01231" w:rsidP="007D0819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Brak raportów i opracowań dotyczących aktywności fizycznej dzieci z niepełnosprawnościami pokazuje</w:t>
      </w:r>
      <w:r w:rsidR="00133152">
        <w:rPr>
          <w:sz w:val="22"/>
          <w:szCs w:val="22"/>
        </w:rPr>
        <w:t>, że temat ten nie jest przedmiotem zainteresowania decydentów</w:t>
      </w:r>
      <w:r w:rsidR="003702C8">
        <w:rPr>
          <w:sz w:val="22"/>
          <w:szCs w:val="22"/>
        </w:rPr>
        <w:t xml:space="preserve"> ani akademików</w:t>
      </w:r>
      <w:r w:rsidR="00133152">
        <w:rPr>
          <w:sz w:val="22"/>
          <w:szCs w:val="22"/>
        </w:rPr>
        <w:t xml:space="preserve">. Tocząca się debata akademicka skupia się na rehabilitacyjnej funkcji sportu </w:t>
      </w:r>
      <w:r w:rsidR="00A4025A">
        <w:rPr>
          <w:sz w:val="22"/>
          <w:szCs w:val="22"/>
        </w:rPr>
        <w:t xml:space="preserve">i ewentualnych barierach z tym związanych </w:t>
      </w:r>
      <w:r w:rsidR="00133152" w:rsidRPr="00095C6D">
        <w:rPr>
          <w:sz w:val="22"/>
          <w:szCs w:val="22"/>
        </w:rPr>
        <w:t>(</w:t>
      </w:r>
      <w:r w:rsidR="003702C8">
        <w:rPr>
          <w:sz w:val="22"/>
          <w:szCs w:val="22"/>
        </w:rPr>
        <w:t xml:space="preserve">m.in. </w:t>
      </w:r>
      <w:r w:rsidR="00133152" w:rsidRPr="00095C6D">
        <w:rPr>
          <w:sz w:val="22"/>
          <w:szCs w:val="22"/>
        </w:rPr>
        <w:t xml:space="preserve">Niedbalski, </w:t>
      </w:r>
      <w:r w:rsidR="00095C6D" w:rsidRPr="00095C6D">
        <w:rPr>
          <w:sz w:val="22"/>
          <w:szCs w:val="22"/>
        </w:rPr>
        <w:t>2017)</w:t>
      </w:r>
      <w:r w:rsidR="003702C8">
        <w:rPr>
          <w:sz w:val="22"/>
          <w:szCs w:val="22"/>
        </w:rPr>
        <w:t xml:space="preserve"> i na </w:t>
      </w:r>
      <w:r w:rsidR="00095C6D">
        <w:rPr>
          <w:sz w:val="22"/>
          <w:szCs w:val="22"/>
        </w:rPr>
        <w:t xml:space="preserve">aktywności fizycznej </w:t>
      </w:r>
      <w:r w:rsidR="003702C8">
        <w:rPr>
          <w:sz w:val="22"/>
          <w:szCs w:val="22"/>
        </w:rPr>
        <w:t xml:space="preserve">dorosłych osób </w:t>
      </w:r>
      <w:r w:rsidR="00095C6D">
        <w:rPr>
          <w:sz w:val="22"/>
          <w:szCs w:val="22"/>
        </w:rPr>
        <w:t>z poszczególnymi niepełnoprawnościami (</w:t>
      </w:r>
      <w:r w:rsidR="003702C8">
        <w:rPr>
          <w:sz w:val="22"/>
          <w:szCs w:val="22"/>
        </w:rPr>
        <w:t>m.in. Dalecka, 2014</w:t>
      </w:r>
      <w:r w:rsidR="00095C6D">
        <w:rPr>
          <w:sz w:val="22"/>
          <w:szCs w:val="22"/>
        </w:rPr>
        <w:t>).</w:t>
      </w:r>
      <w:r w:rsidR="003702C8">
        <w:rPr>
          <w:sz w:val="22"/>
          <w:szCs w:val="22"/>
        </w:rPr>
        <w:t xml:space="preserve"> </w:t>
      </w:r>
      <w:r w:rsidR="00095C6D">
        <w:rPr>
          <w:sz w:val="22"/>
          <w:szCs w:val="22"/>
        </w:rPr>
        <w:t xml:space="preserve"> W </w:t>
      </w:r>
      <w:r w:rsidR="00114C8F">
        <w:rPr>
          <w:sz w:val="22"/>
          <w:szCs w:val="22"/>
        </w:rPr>
        <w:t> </w:t>
      </w:r>
      <w:r w:rsidR="00095C6D">
        <w:rPr>
          <w:sz w:val="22"/>
          <w:szCs w:val="22"/>
        </w:rPr>
        <w:t xml:space="preserve">żadnym z kluczowych dokumentów strategicznych i </w:t>
      </w:r>
      <w:r w:rsidR="00A4025A">
        <w:rPr>
          <w:sz w:val="22"/>
          <w:szCs w:val="22"/>
        </w:rPr>
        <w:t> </w:t>
      </w:r>
      <w:r w:rsidR="00095C6D">
        <w:rPr>
          <w:sz w:val="22"/>
          <w:szCs w:val="22"/>
        </w:rPr>
        <w:t>programów kształtujących politykę wobec niepełnosprawności (w tym w Programie Dostępność Plus) temat ten nie jest poruszany (Kienig, 2019). Jednocześnie w środowiskowej i akademickiej debacie międzynarodowej wyraźnie podkreślan</w:t>
      </w:r>
      <w:r w:rsidR="003702C8">
        <w:rPr>
          <w:sz w:val="22"/>
          <w:szCs w:val="22"/>
        </w:rPr>
        <w:t xml:space="preserve">e jest, że aktywność fizyczna dzieci z niepełnosprawnościami </w:t>
      </w:r>
      <w:r w:rsidR="00BB31B0">
        <w:rPr>
          <w:sz w:val="22"/>
          <w:szCs w:val="22"/>
        </w:rPr>
        <w:t xml:space="preserve">ma bardzo wielowymiarowe znaczenie odnoszące się zarówno do integracji społecznej i lepszych relacji z rówieśnikami, jak i lepszego zdrowia psychicznego i rozwoju sprzyjających </w:t>
      </w:r>
      <w:r w:rsidR="00360401">
        <w:rPr>
          <w:sz w:val="22"/>
          <w:szCs w:val="22"/>
        </w:rPr>
        <w:t xml:space="preserve"> dobremu </w:t>
      </w:r>
      <w:r w:rsidR="00BB31B0">
        <w:rPr>
          <w:sz w:val="22"/>
          <w:szCs w:val="22"/>
        </w:rPr>
        <w:t xml:space="preserve">funkcjonowaniu społecznemu cech osobowości (większa pewność siebie, decyzyjność, współpraca). </w:t>
      </w:r>
    </w:p>
    <w:p w14:paraId="1D5F4B11" w14:textId="0F75DC8E" w:rsidR="00475F1B" w:rsidRPr="00840098" w:rsidRDefault="00BB31B0" w:rsidP="00A33FE6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Postulowanym kierunkiem działań wydają się być takie, które umożliwią dzieciom z  niepełnosprawnościami niezależnie od rodzaju niepełnosprawności aktywne uczestnictwo w </w:t>
      </w:r>
      <w:r w:rsidR="00360401">
        <w:rPr>
          <w:sz w:val="22"/>
          <w:szCs w:val="22"/>
        </w:rPr>
        <w:t> </w:t>
      </w:r>
      <w:r>
        <w:rPr>
          <w:sz w:val="22"/>
          <w:szCs w:val="22"/>
        </w:rPr>
        <w:t xml:space="preserve">zajęciach sportowych skoncentrowane nie tylko na rehabilitacji, ale także na </w:t>
      </w:r>
      <w:r w:rsidR="00360401">
        <w:rPr>
          <w:sz w:val="22"/>
          <w:szCs w:val="22"/>
        </w:rPr>
        <w:t>włączeniu społecznym</w:t>
      </w:r>
      <w:r>
        <w:rPr>
          <w:sz w:val="22"/>
          <w:szCs w:val="22"/>
        </w:rPr>
        <w:t>. W szczególności potrzebne wydają się działania włączające dzieci z tymi niepełnosprawnościami</w:t>
      </w:r>
      <w:r w:rsidR="00360401">
        <w:rPr>
          <w:sz w:val="22"/>
          <w:szCs w:val="22"/>
        </w:rPr>
        <w:t xml:space="preserve"> do których nie kierują swoich działań duże organizacje pozarządowe. </w:t>
      </w:r>
      <w:r>
        <w:rPr>
          <w:sz w:val="22"/>
          <w:szCs w:val="22"/>
        </w:rPr>
        <w:t xml:space="preserve"> </w:t>
      </w:r>
      <w:r w:rsidR="00360401">
        <w:rPr>
          <w:sz w:val="22"/>
          <w:szCs w:val="22"/>
        </w:rPr>
        <w:t xml:space="preserve">Dobre projekty promujące włączenie społeczne dzieci z niepełnosprawnościami poprzez sport powinny uwzględniać także działania niwelujące bariery środowiskowe, społeczne i systemowe. Szczególnie istotne wydaje się zapewnienie dostosowanego do niepełnosprawności sprzętu sportowego, szkolenia dla kadry zwiększające wiedzę o możliwościach dzieci z niepełnosprawnościami i sposobach prowadzenia zajęć, a także kampanie informacyjne dla rodziców mające na celu zniwelowanie lęków związanych z </w:t>
      </w:r>
      <w:r w:rsidR="00F66D8B">
        <w:rPr>
          <w:sz w:val="22"/>
          <w:szCs w:val="22"/>
        </w:rPr>
        <w:t> </w:t>
      </w:r>
      <w:r w:rsidR="00360401">
        <w:rPr>
          <w:sz w:val="22"/>
          <w:szCs w:val="22"/>
        </w:rPr>
        <w:t>aktywnością sportową dziecka</w:t>
      </w:r>
      <w:r w:rsidR="00A33FE6">
        <w:rPr>
          <w:sz w:val="22"/>
          <w:szCs w:val="22"/>
        </w:rPr>
        <w:t>.</w:t>
      </w:r>
    </w:p>
    <w:p w14:paraId="2E1B20EE" w14:textId="27D3179B" w:rsidR="00024889" w:rsidRPr="00EE6A64" w:rsidRDefault="00EE6A64" w:rsidP="00EE6A64">
      <w:pPr>
        <w:pStyle w:val="Nagwek1"/>
        <w:numPr>
          <w:ilvl w:val="0"/>
          <w:numId w:val="33"/>
        </w:numPr>
      </w:pPr>
      <w:bookmarkStart w:id="18" w:name="_Toc24196336"/>
      <w:r w:rsidRPr="00EE6A64">
        <w:lastRenderedPageBreak/>
        <w:t>Bibliografia</w:t>
      </w:r>
      <w:bookmarkEnd w:id="18"/>
    </w:p>
    <w:p w14:paraId="46B5A71A" w14:textId="6A14D617" w:rsidR="0068482D" w:rsidRPr="00240FB1" w:rsidRDefault="00146E62" w:rsidP="0068482D">
      <w:pPr>
        <w:pStyle w:val="Akapitzlist"/>
        <w:numPr>
          <w:ilvl w:val="0"/>
          <w:numId w:val="31"/>
        </w:numPr>
        <w:rPr>
          <w:sz w:val="22"/>
          <w:szCs w:val="22"/>
          <w:lang w:val="en-US"/>
        </w:rPr>
      </w:pPr>
      <w:r w:rsidRPr="00240FB1">
        <w:rPr>
          <w:sz w:val="22"/>
          <w:szCs w:val="22"/>
          <w:lang w:val="en-US"/>
        </w:rPr>
        <w:t>A.</w:t>
      </w:r>
      <w:r w:rsidR="0068482D" w:rsidRPr="00240FB1">
        <w:rPr>
          <w:sz w:val="22"/>
          <w:szCs w:val="22"/>
          <w:lang w:val="en-US"/>
        </w:rPr>
        <w:t xml:space="preserve"> </w:t>
      </w:r>
      <w:r w:rsidRPr="00240FB1">
        <w:rPr>
          <w:sz w:val="22"/>
          <w:szCs w:val="22"/>
          <w:lang w:val="en-US"/>
        </w:rPr>
        <w:t>Shields, A.</w:t>
      </w:r>
      <w:r w:rsidR="0068482D" w:rsidRPr="00240FB1">
        <w:rPr>
          <w:sz w:val="22"/>
          <w:szCs w:val="22"/>
          <w:lang w:val="en-US"/>
        </w:rPr>
        <w:t xml:space="preserve"> </w:t>
      </w:r>
      <w:r w:rsidRPr="00240FB1">
        <w:rPr>
          <w:sz w:val="22"/>
          <w:szCs w:val="22"/>
          <w:lang w:val="en-US"/>
        </w:rPr>
        <w:t>Synnot, M.</w:t>
      </w:r>
      <w:r w:rsidR="0068482D" w:rsidRPr="00240FB1">
        <w:rPr>
          <w:sz w:val="22"/>
          <w:szCs w:val="22"/>
          <w:lang w:val="en-US"/>
        </w:rPr>
        <w:t xml:space="preserve"> </w:t>
      </w:r>
      <w:r w:rsidRPr="00240FB1">
        <w:rPr>
          <w:sz w:val="22"/>
          <w:szCs w:val="22"/>
          <w:lang w:val="en-US"/>
        </w:rPr>
        <w:t xml:space="preserve">Barr, </w:t>
      </w:r>
      <w:r w:rsidR="001D4D85" w:rsidRPr="00240FB1">
        <w:rPr>
          <w:i/>
          <w:iCs/>
          <w:sz w:val="22"/>
          <w:szCs w:val="22"/>
          <w:lang w:val="en-US"/>
        </w:rPr>
        <w:t>Perceived barriers and facilitators to physical activity for children with disability: a systematic review</w:t>
      </w:r>
      <w:r w:rsidRPr="00240FB1">
        <w:rPr>
          <w:sz w:val="22"/>
          <w:szCs w:val="22"/>
          <w:lang w:val="en-US"/>
        </w:rPr>
        <w:t xml:space="preserve"> w: British Journal of Sports Medicine (1/2012) </w:t>
      </w:r>
    </w:p>
    <w:p w14:paraId="373CA752" w14:textId="161E3EBF" w:rsidR="00C63A76" w:rsidRPr="0068482D" w:rsidRDefault="0068482D" w:rsidP="0068482D">
      <w:pPr>
        <w:pStyle w:val="Akapitzlist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 w:rsidR="00C63A76" w:rsidRPr="0068482D">
        <w:rPr>
          <w:sz w:val="22"/>
          <w:szCs w:val="22"/>
        </w:rPr>
        <w:t xml:space="preserve">Kienig  Wychowanie fizyczne uczniów ze specjalnymi potrzebami edukacyjnymi. Przegląd badań, Uniwersytet w Białymstoku , link: </w:t>
      </w:r>
      <w:hyperlink r:id="rId16" w:history="1">
        <w:r w:rsidR="00C63A76" w:rsidRPr="0068482D">
          <w:rPr>
            <w:rStyle w:val="Hipercze"/>
            <w:sz w:val="22"/>
            <w:szCs w:val="22"/>
          </w:rPr>
          <w:t>https://depot.ceon.pl/bitstream/handle/123456789/16796/Anna%20Kienig.pdf?sequence=1</w:t>
        </w:r>
      </w:hyperlink>
    </w:p>
    <w:p w14:paraId="792283C0" w14:textId="77777777" w:rsidR="00771215" w:rsidRPr="0068482D" w:rsidRDefault="00771215" w:rsidP="00771215">
      <w:pPr>
        <w:pStyle w:val="Akapitzlist"/>
        <w:numPr>
          <w:ilvl w:val="0"/>
          <w:numId w:val="31"/>
        </w:numPr>
        <w:rPr>
          <w:sz w:val="22"/>
          <w:szCs w:val="22"/>
        </w:rPr>
      </w:pPr>
      <w:r w:rsidRPr="0068482D">
        <w:rPr>
          <w:sz w:val="22"/>
          <w:szCs w:val="22"/>
        </w:rPr>
        <w:t xml:space="preserve">B. Rola, M. Mrozińska, </w:t>
      </w:r>
      <w:r w:rsidRPr="0068482D">
        <w:rPr>
          <w:i/>
          <w:iCs/>
          <w:sz w:val="22"/>
          <w:szCs w:val="22"/>
        </w:rPr>
        <w:t>Raport dotyczący wdrażania art. 24 Konwencji o Prawach Osób Niepełnosprawnych w Polsce opracowany w ramach projektu „Wdrażanie Konwencji o Prawach Osób Niepełnosprawnych – Wspólna sprawa”,</w:t>
      </w:r>
      <w:r w:rsidRPr="0068482D">
        <w:rPr>
          <w:sz w:val="22"/>
          <w:szCs w:val="22"/>
        </w:rPr>
        <w:t xml:space="preserve"> Polskie Forum Osób z Niepełnosprawnościami, Warszawa 2016 link: </w:t>
      </w:r>
      <w:hyperlink r:id="rId17" w:history="1">
        <w:r w:rsidRPr="0068482D">
          <w:rPr>
            <w:rStyle w:val="Hipercze"/>
            <w:sz w:val="22"/>
            <w:szCs w:val="22"/>
          </w:rPr>
          <w:t>https://www.pfon.org/images/dodatki/2017_konwencja_raport/RT_art24_edukacja.pdf</w:t>
        </w:r>
      </w:hyperlink>
    </w:p>
    <w:p w14:paraId="529CA007" w14:textId="77777777" w:rsidR="00771215" w:rsidRPr="00771215" w:rsidRDefault="00771215" w:rsidP="00771215">
      <w:pPr>
        <w:pStyle w:val="Akapitzlist"/>
        <w:numPr>
          <w:ilvl w:val="0"/>
          <w:numId w:val="31"/>
        </w:numPr>
        <w:rPr>
          <w:sz w:val="22"/>
          <w:szCs w:val="22"/>
        </w:rPr>
      </w:pPr>
      <w:r w:rsidRPr="00771215">
        <w:rPr>
          <w:sz w:val="22"/>
          <w:szCs w:val="22"/>
        </w:rPr>
        <w:t xml:space="preserve">J. Niedbalski , </w:t>
      </w:r>
      <w:r w:rsidRPr="00771215">
        <w:rPr>
          <w:i/>
          <w:iCs/>
          <w:sz w:val="22"/>
          <w:szCs w:val="22"/>
        </w:rPr>
        <w:t>Sport jako narzędzie aktywizacji i społecznej integracji osób z niepełnosprawnością fizyczną</w:t>
      </w:r>
      <w:r w:rsidRPr="00771215">
        <w:rPr>
          <w:sz w:val="22"/>
          <w:szCs w:val="22"/>
        </w:rPr>
        <w:t xml:space="preserve"> w: „Problemy Polityki Społecznej. Studia i Dyskusje” nr 28(1)/2015</w:t>
      </w:r>
    </w:p>
    <w:p w14:paraId="5DB41584" w14:textId="77777777" w:rsidR="00771215" w:rsidRPr="00771215" w:rsidRDefault="00771215" w:rsidP="00771215">
      <w:pPr>
        <w:pStyle w:val="Akapitzlist"/>
        <w:numPr>
          <w:ilvl w:val="0"/>
          <w:numId w:val="31"/>
        </w:numPr>
        <w:rPr>
          <w:sz w:val="22"/>
          <w:szCs w:val="22"/>
        </w:rPr>
      </w:pPr>
      <w:r w:rsidRPr="00771215">
        <w:rPr>
          <w:sz w:val="22"/>
          <w:szCs w:val="22"/>
        </w:rPr>
        <w:t xml:space="preserve">J. Niedbalski </w:t>
      </w:r>
      <w:r w:rsidRPr="00771215">
        <w:rPr>
          <w:i/>
          <w:iCs/>
          <w:sz w:val="22"/>
          <w:szCs w:val="22"/>
        </w:rPr>
        <w:t>Zjawisko marginalizowania sportu osób niepełnosprawnych w wymiarze ekonomicznym, medialnym i społecznym</w:t>
      </w:r>
      <w:r w:rsidRPr="00771215">
        <w:rPr>
          <w:sz w:val="22"/>
          <w:szCs w:val="22"/>
        </w:rPr>
        <w:t xml:space="preserve"> w: Oblicza niepełnosprawności w teorii i praktyce J.Niedbalski M.Racław D.Żuchowska-Skiba (red), Wydawnictwo Uniwerystetu Łódzkiego, Łódź 2017 </w:t>
      </w:r>
    </w:p>
    <w:p w14:paraId="1F017F89" w14:textId="4B8B9FD6" w:rsidR="00771215" w:rsidRPr="00771215" w:rsidRDefault="00771215" w:rsidP="00771215">
      <w:pPr>
        <w:pStyle w:val="Akapitzlist"/>
        <w:numPr>
          <w:ilvl w:val="0"/>
          <w:numId w:val="31"/>
        </w:numPr>
        <w:rPr>
          <w:sz w:val="22"/>
          <w:szCs w:val="22"/>
        </w:rPr>
      </w:pPr>
      <w:r w:rsidRPr="00771215">
        <w:rPr>
          <w:sz w:val="22"/>
          <w:szCs w:val="22"/>
        </w:rPr>
        <w:t>J. Zajączkowska, Jak umożliwić dziecku z niepełnosprawnością ruchową udział w lekcjach wychowania fizycznego, Ośrodek Rozwoju Edukacji, Warszawa 2014</w:t>
      </w:r>
    </w:p>
    <w:p w14:paraId="7F28CABF" w14:textId="6216C7F2" w:rsidR="006A5FAA" w:rsidRPr="0068482D" w:rsidRDefault="00146E62" w:rsidP="0068482D">
      <w:pPr>
        <w:pStyle w:val="Akapitzlist"/>
        <w:numPr>
          <w:ilvl w:val="0"/>
          <w:numId w:val="31"/>
        </w:numPr>
        <w:rPr>
          <w:sz w:val="22"/>
          <w:szCs w:val="22"/>
        </w:rPr>
      </w:pPr>
      <w:r w:rsidRPr="0068482D">
        <w:rPr>
          <w:sz w:val="22"/>
          <w:szCs w:val="22"/>
        </w:rPr>
        <w:t>M. Dalecka</w:t>
      </w:r>
      <w:r w:rsidRPr="0068482D">
        <w:rPr>
          <w:i/>
          <w:iCs/>
          <w:sz w:val="22"/>
          <w:szCs w:val="22"/>
        </w:rPr>
        <w:t>, Sport osób z niepełnosprawnością – przełamywanie barier</w:t>
      </w:r>
      <w:r w:rsidRPr="0068482D">
        <w:rPr>
          <w:sz w:val="22"/>
          <w:szCs w:val="22"/>
        </w:rPr>
        <w:t xml:space="preserve"> w: </w:t>
      </w:r>
      <w:r w:rsidR="006A5FAA" w:rsidRPr="0068482D">
        <w:rPr>
          <w:sz w:val="22"/>
          <w:szCs w:val="22"/>
        </w:rPr>
        <w:t>Rocznik Lubuski (40/2/2014)</w:t>
      </w:r>
      <w:r w:rsidRPr="0068482D">
        <w:rPr>
          <w:sz w:val="22"/>
          <w:szCs w:val="22"/>
        </w:rPr>
        <w:t xml:space="preserve">, Lublin 2014 </w:t>
      </w:r>
    </w:p>
    <w:p w14:paraId="611901FE" w14:textId="0FB01B78" w:rsidR="00432474" w:rsidRPr="0068482D" w:rsidRDefault="006A5FAA" w:rsidP="0068482D">
      <w:pPr>
        <w:pStyle w:val="Akapitzlist"/>
        <w:numPr>
          <w:ilvl w:val="0"/>
          <w:numId w:val="31"/>
        </w:numPr>
        <w:rPr>
          <w:sz w:val="22"/>
          <w:szCs w:val="22"/>
        </w:rPr>
      </w:pPr>
      <w:r w:rsidRPr="0068482D">
        <w:rPr>
          <w:i/>
          <w:iCs/>
          <w:sz w:val="22"/>
          <w:szCs w:val="22"/>
        </w:rPr>
        <w:t xml:space="preserve">Oświata i wychowanie w roku szkolnym </w:t>
      </w:r>
      <w:r w:rsidR="00146E62" w:rsidRPr="0068482D">
        <w:rPr>
          <w:i/>
          <w:iCs/>
          <w:sz w:val="22"/>
          <w:szCs w:val="22"/>
        </w:rPr>
        <w:t>2016/2017</w:t>
      </w:r>
      <w:r w:rsidR="00146E62" w:rsidRPr="0068482D">
        <w:rPr>
          <w:sz w:val="22"/>
          <w:szCs w:val="22"/>
        </w:rPr>
        <w:t>, Główny Urząd Statystyczny, Warszawa 2017 (</w:t>
      </w:r>
      <w:hyperlink r:id="rId18" w:history="1">
        <w:r w:rsidR="00432474" w:rsidRPr="0068482D">
          <w:rPr>
            <w:rStyle w:val="Hipercze"/>
            <w:sz w:val="22"/>
            <w:szCs w:val="22"/>
          </w:rPr>
          <w:t>GUS</w:t>
        </w:r>
      </w:hyperlink>
      <w:r w:rsidR="00146E62" w:rsidRPr="0068482D">
        <w:rPr>
          <w:sz w:val="22"/>
          <w:szCs w:val="22"/>
        </w:rPr>
        <w:t>)</w:t>
      </w:r>
    </w:p>
    <w:p w14:paraId="721A9286" w14:textId="30762A44" w:rsidR="00C63A76" w:rsidRPr="0068482D" w:rsidRDefault="00C63A76" w:rsidP="0068482D">
      <w:pPr>
        <w:pStyle w:val="Akapitzlist"/>
        <w:numPr>
          <w:ilvl w:val="0"/>
          <w:numId w:val="31"/>
        </w:numPr>
        <w:rPr>
          <w:sz w:val="22"/>
          <w:szCs w:val="22"/>
        </w:rPr>
      </w:pPr>
      <w:r w:rsidRPr="0068482D">
        <w:rPr>
          <w:i/>
          <w:sz w:val="22"/>
          <w:szCs w:val="22"/>
        </w:rPr>
        <w:t xml:space="preserve">Konwencja ONZ o prawach osób niepełnosprawnych, Organizacja Narodów Zjednoczonych, Nowy Jork 2006, </w:t>
      </w:r>
      <w:r w:rsidRPr="0068482D">
        <w:rPr>
          <w:sz w:val="22"/>
          <w:szCs w:val="22"/>
        </w:rPr>
        <w:t xml:space="preserve">  link: </w:t>
      </w:r>
      <w:hyperlink r:id="rId19" w:history="1">
        <w:r w:rsidRPr="0068482D">
          <w:rPr>
            <w:rStyle w:val="Hipercze"/>
            <w:sz w:val="22"/>
            <w:szCs w:val="22"/>
          </w:rPr>
          <w:t>http://prawo.sejm.gov.pl/isap.nsf/DocDetails.xsp?id=WDU20120001169</w:t>
        </w:r>
      </w:hyperlink>
      <w:r w:rsidRPr="0068482D">
        <w:rPr>
          <w:sz w:val="22"/>
          <w:szCs w:val="22"/>
        </w:rPr>
        <w:t xml:space="preserve"> (dostęp: 13.10.2019)</w:t>
      </w:r>
    </w:p>
    <w:p w14:paraId="24905C6F" w14:textId="15DB1E4E" w:rsidR="00C63A76" w:rsidRPr="0068482D" w:rsidRDefault="00C63A76" w:rsidP="0068482D">
      <w:pPr>
        <w:pStyle w:val="Akapitzlist"/>
        <w:numPr>
          <w:ilvl w:val="0"/>
          <w:numId w:val="31"/>
        </w:numPr>
        <w:rPr>
          <w:sz w:val="22"/>
          <w:szCs w:val="22"/>
        </w:rPr>
      </w:pPr>
      <w:r w:rsidRPr="0068482D">
        <w:rPr>
          <w:i/>
          <w:iCs/>
          <w:sz w:val="22"/>
          <w:szCs w:val="22"/>
        </w:rPr>
        <w:t>Wychowanie fizyczne i sport w szkołach w Europie. Raport Eurydice</w:t>
      </w:r>
      <w:r w:rsidRPr="0068482D">
        <w:rPr>
          <w:sz w:val="22"/>
          <w:szCs w:val="22"/>
        </w:rPr>
        <w:t>. Fundacja Rozwoju Systemu Edukacji, Warszawa 201</w:t>
      </w:r>
      <w:r w:rsidR="00D1587D">
        <w:rPr>
          <w:sz w:val="22"/>
          <w:szCs w:val="22"/>
        </w:rPr>
        <w:t xml:space="preserve">4. </w:t>
      </w:r>
      <w:r w:rsidRPr="0068482D">
        <w:rPr>
          <w:sz w:val="22"/>
          <w:szCs w:val="22"/>
        </w:rPr>
        <w:t xml:space="preserve"> </w:t>
      </w:r>
      <w:r w:rsidR="00D1587D">
        <w:rPr>
          <w:sz w:val="22"/>
          <w:szCs w:val="22"/>
        </w:rPr>
        <w:t>L</w:t>
      </w:r>
      <w:r w:rsidRPr="0068482D">
        <w:rPr>
          <w:sz w:val="22"/>
          <w:szCs w:val="22"/>
        </w:rPr>
        <w:t xml:space="preserve">ink do raportu: </w:t>
      </w:r>
      <w:hyperlink r:id="rId20" w:history="1">
        <w:r w:rsidRPr="0068482D">
          <w:rPr>
            <w:rStyle w:val="Hipercze"/>
            <w:sz w:val="22"/>
            <w:szCs w:val="22"/>
          </w:rPr>
          <w:t>https://eurydice.org.pl/wp-content/uploads/2014/12/PE_PL.pdf</w:t>
        </w:r>
      </w:hyperlink>
      <w:r w:rsidRPr="0068482D">
        <w:rPr>
          <w:sz w:val="22"/>
          <w:szCs w:val="22"/>
        </w:rPr>
        <w:t>,</w:t>
      </w:r>
    </w:p>
    <w:p w14:paraId="55D66542" w14:textId="3A4D2752" w:rsidR="00547FFD" w:rsidRPr="0068482D" w:rsidRDefault="00547FFD" w:rsidP="0068482D">
      <w:pPr>
        <w:pStyle w:val="Akapitzlist"/>
        <w:numPr>
          <w:ilvl w:val="0"/>
          <w:numId w:val="31"/>
        </w:numPr>
        <w:rPr>
          <w:sz w:val="22"/>
          <w:szCs w:val="22"/>
        </w:rPr>
      </w:pPr>
      <w:r w:rsidRPr="0068482D">
        <w:rPr>
          <w:sz w:val="22"/>
          <w:szCs w:val="22"/>
        </w:rPr>
        <w:t xml:space="preserve">Rządowy Program Dostępność Plus. Link:  </w:t>
      </w:r>
      <w:hyperlink r:id="rId21" w:history="1">
        <w:r w:rsidRPr="0068482D">
          <w:rPr>
            <w:rStyle w:val="Hipercze"/>
            <w:sz w:val="22"/>
            <w:szCs w:val="22"/>
          </w:rPr>
          <w:t>https://www.ncbr.gov.pl/fileadmin/POIR/3_1_1_1_2019/Dok_dodatkowe/16_Program_Dostepnosc_Plus.pdf</w:t>
        </w:r>
      </w:hyperlink>
    </w:p>
    <w:p w14:paraId="5136DE1F" w14:textId="795EEE8A" w:rsidR="00C63A76" w:rsidRPr="00926A1A" w:rsidRDefault="00C63A76" w:rsidP="0068482D">
      <w:pPr>
        <w:pStyle w:val="Akapitzlist"/>
        <w:numPr>
          <w:ilvl w:val="0"/>
          <w:numId w:val="31"/>
        </w:numPr>
        <w:rPr>
          <w:rStyle w:val="Hipercze"/>
          <w:color w:val="auto"/>
          <w:sz w:val="22"/>
          <w:szCs w:val="22"/>
          <w:u w:val="none"/>
        </w:rPr>
      </w:pPr>
      <w:r w:rsidRPr="00240FB1">
        <w:rPr>
          <w:i/>
          <w:iCs/>
          <w:sz w:val="22"/>
          <w:szCs w:val="22"/>
          <w:lang w:val="en-US"/>
        </w:rPr>
        <w:t>The 2018 ParticipACTION Report Card on Physical Activity for Children and Youth,</w:t>
      </w:r>
      <w:r w:rsidRPr="00240FB1">
        <w:rPr>
          <w:sz w:val="22"/>
          <w:szCs w:val="22"/>
          <w:lang w:val="en-US"/>
        </w:rPr>
        <w:t xml:space="preserve"> HALOAR, Toronto 2018</w:t>
      </w:r>
      <w:r w:rsidR="00D1587D">
        <w:rPr>
          <w:sz w:val="22"/>
          <w:szCs w:val="22"/>
          <w:lang w:val="en-US"/>
        </w:rPr>
        <w:t>.</w:t>
      </w:r>
      <w:r w:rsidRPr="00240FB1">
        <w:rPr>
          <w:sz w:val="22"/>
          <w:szCs w:val="22"/>
          <w:lang w:val="en-US"/>
        </w:rPr>
        <w:t xml:space="preserve">  </w:t>
      </w:r>
      <w:r w:rsidR="00D1587D" w:rsidRPr="00926A1A">
        <w:rPr>
          <w:sz w:val="22"/>
          <w:szCs w:val="22"/>
        </w:rPr>
        <w:t>L</w:t>
      </w:r>
      <w:r w:rsidRPr="00926A1A">
        <w:rPr>
          <w:sz w:val="22"/>
          <w:szCs w:val="22"/>
        </w:rPr>
        <w:t xml:space="preserve">ink do raportu: </w:t>
      </w:r>
      <w:hyperlink r:id="rId22" w:history="1">
        <w:r w:rsidRPr="00926A1A">
          <w:rPr>
            <w:rStyle w:val="Hipercze"/>
            <w:sz w:val="22"/>
            <w:szCs w:val="22"/>
          </w:rPr>
          <w:t>https://www.participaction.com/en-ca/resources/report-card</w:t>
        </w:r>
      </w:hyperlink>
    </w:p>
    <w:p w14:paraId="49F20C95" w14:textId="65D9920F" w:rsidR="00D1587D" w:rsidRPr="00926A1A" w:rsidRDefault="00D1587D" w:rsidP="00D1587D">
      <w:pPr>
        <w:pStyle w:val="Akapitzlist"/>
        <w:rPr>
          <w:i/>
          <w:iCs/>
          <w:sz w:val="22"/>
          <w:szCs w:val="22"/>
        </w:rPr>
      </w:pPr>
    </w:p>
    <w:p w14:paraId="66C532CC" w14:textId="363AA4C9" w:rsidR="00D1587D" w:rsidRPr="00926A1A" w:rsidRDefault="00D1587D" w:rsidP="00D1587D">
      <w:pPr>
        <w:pStyle w:val="Akapitzlist"/>
        <w:rPr>
          <w:i/>
          <w:iCs/>
          <w:sz w:val="22"/>
          <w:szCs w:val="22"/>
        </w:rPr>
      </w:pPr>
    </w:p>
    <w:p w14:paraId="02D08359" w14:textId="5DE779D7" w:rsidR="00D1587D" w:rsidRPr="00926A1A" w:rsidRDefault="00D1587D" w:rsidP="00D1587D">
      <w:pPr>
        <w:pStyle w:val="Akapitzlist"/>
        <w:rPr>
          <w:i/>
          <w:iCs/>
          <w:sz w:val="22"/>
          <w:szCs w:val="22"/>
        </w:rPr>
      </w:pPr>
    </w:p>
    <w:p w14:paraId="143A218C" w14:textId="3505A64F" w:rsidR="00475F1B" w:rsidRPr="00926A1A" w:rsidRDefault="00475F1B" w:rsidP="00D1587D">
      <w:pPr>
        <w:pStyle w:val="Akapitzlist"/>
        <w:rPr>
          <w:i/>
          <w:iCs/>
          <w:sz w:val="22"/>
          <w:szCs w:val="22"/>
        </w:rPr>
      </w:pPr>
    </w:p>
    <w:p w14:paraId="34CA0043" w14:textId="77777777" w:rsidR="00475F1B" w:rsidRPr="00926A1A" w:rsidRDefault="00475F1B" w:rsidP="00D1587D">
      <w:pPr>
        <w:pStyle w:val="Akapitzlist"/>
        <w:rPr>
          <w:i/>
          <w:iCs/>
          <w:sz w:val="22"/>
          <w:szCs w:val="22"/>
        </w:rPr>
      </w:pPr>
    </w:p>
    <w:p w14:paraId="32C7097F" w14:textId="77777777" w:rsidR="00D1587D" w:rsidRPr="00926A1A" w:rsidRDefault="00D1587D" w:rsidP="00D1587D">
      <w:pPr>
        <w:pStyle w:val="Akapitzlist"/>
        <w:rPr>
          <w:sz w:val="22"/>
          <w:szCs w:val="22"/>
        </w:rPr>
      </w:pPr>
    </w:p>
    <w:p w14:paraId="55DB07B1" w14:textId="77777777" w:rsidR="00B13A0E" w:rsidRDefault="00D1587D" w:rsidP="00D1587D">
      <w:pPr>
        <w:pStyle w:val="Nagwek1"/>
        <w:numPr>
          <w:ilvl w:val="0"/>
          <w:numId w:val="33"/>
        </w:numPr>
        <w:rPr>
          <w:noProof/>
        </w:rPr>
      </w:pPr>
      <w:bookmarkStart w:id="19" w:name="_Toc24196337"/>
      <w:r>
        <w:rPr>
          <w:lang w:val="en-US"/>
        </w:rPr>
        <w:lastRenderedPageBreak/>
        <w:t>Spis tabel</w:t>
      </w:r>
      <w:bookmarkEnd w:id="19"/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TOC \h \z \c "Tabela" </w:instrText>
      </w:r>
      <w:r>
        <w:rPr>
          <w:lang w:val="en-US"/>
        </w:rPr>
        <w:fldChar w:fldCharType="separate"/>
      </w:r>
    </w:p>
    <w:p w14:paraId="4EC2F8C7" w14:textId="301072A1" w:rsidR="00B13A0E" w:rsidRDefault="00855486">
      <w:pPr>
        <w:pStyle w:val="Spisilustracji"/>
        <w:tabs>
          <w:tab w:val="right" w:leader="dot" w:pos="9062"/>
        </w:tabs>
        <w:rPr>
          <w:noProof/>
          <w:sz w:val="22"/>
          <w:szCs w:val="22"/>
          <w:lang w:val="en-US"/>
        </w:rPr>
      </w:pPr>
      <w:hyperlink w:anchor="_Toc24194571" w:history="1">
        <w:r w:rsidR="00B13A0E" w:rsidRPr="00971558">
          <w:rPr>
            <w:rStyle w:val="Hipercze"/>
            <w:noProof/>
          </w:rPr>
          <w:t>Tabela 1 Liczba uczniów z niepełnosprawnościami w poszczególnych typach szkół; opracowano na podstawie danych GUS</w:t>
        </w:r>
        <w:r w:rsidR="00B13A0E">
          <w:rPr>
            <w:noProof/>
            <w:webHidden/>
          </w:rPr>
          <w:tab/>
        </w:r>
        <w:r w:rsidR="00B13A0E">
          <w:rPr>
            <w:noProof/>
            <w:webHidden/>
          </w:rPr>
          <w:fldChar w:fldCharType="begin"/>
        </w:r>
        <w:r w:rsidR="00B13A0E">
          <w:rPr>
            <w:noProof/>
            <w:webHidden/>
          </w:rPr>
          <w:instrText xml:space="preserve"> PAGEREF _Toc24194571 \h </w:instrText>
        </w:r>
        <w:r w:rsidR="00B13A0E">
          <w:rPr>
            <w:noProof/>
            <w:webHidden/>
          </w:rPr>
        </w:r>
        <w:r w:rsidR="00B13A0E">
          <w:rPr>
            <w:noProof/>
            <w:webHidden/>
          </w:rPr>
          <w:fldChar w:fldCharType="separate"/>
        </w:r>
        <w:r w:rsidR="00B13A0E">
          <w:rPr>
            <w:noProof/>
            <w:webHidden/>
          </w:rPr>
          <w:t>3</w:t>
        </w:r>
        <w:r w:rsidR="00B13A0E">
          <w:rPr>
            <w:noProof/>
            <w:webHidden/>
          </w:rPr>
          <w:fldChar w:fldCharType="end"/>
        </w:r>
      </w:hyperlink>
    </w:p>
    <w:p w14:paraId="28CEBE37" w14:textId="78892D10" w:rsidR="00B13A0E" w:rsidRDefault="00855486">
      <w:pPr>
        <w:pStyle w:val="Spisilustracji"/>
        <w:tabs>
          <w:tab w:val="right" w:leader="dot" w:pos="9062"/>
        </w:tabs>
        <w:rPr>
          <w:noProof/>
          <w:sz w:val="22"/>
          <w:szCs w:val="22"/>
          <w:lang w:val="en-US"/>
        </w:rPr>
      </w:pPr>
      <w:hyperlink w:anchor="_Toc24194572" w:history="1">
        <w:r w:rsidR="00B13A0E" w:rsidRPr="00971558">
          <w:rPr>
            <w:rStyle w:val="Hipercze"/>
            <w:noProof/>
          </w:rPr>
          <w:t>Tabela 2 Uczniowie z niepełnosprawnością w szkołach podstawowych. Żródło: GUS, opracowanie własne</w:t>
        </w:r>
        <w:r w:rsidR="00B13A0E">
          <w:rPr>
            <w:noProof/>
            <w:webHidden/>
          </w:rPr>
          <w:tab/>
        </w:r>
        <w:r w:rsidR="00B13A0E">
          <w:rPr>
            <w:noProof/>
            <w:webHidden/>
          </w:rPr>
          <w:fldChar w:fldCharType="begin"/>
        </w:r>
        <w:r w:rsidR="00B13A0E">
          <w:rPr>
            <w:noProof/>
            <w:webHidden/>
          </w:rPr>
          <w:instrText xml:space="preserve"> PAGEREF _Toc24194572 \h </w:instrText>
        </w:r>
        <w:r w:rsidR="00B13A0E">
          <w:rPr>
            <w:noProof/>
            <w:webHidden/>
          </w:rPr>
        </w:r>
        <w:r w:rsidR="00B13A0E">
          <w:rPr>
            <w:noProof/>
            <w:webHidden/>
          </w:rPr>
          <w:fldChar w:fldCharType="separate"/>
        </w:r>
        <w:r w:rsidR="00B13A0E">
          <w:rPr>
            <w:noProof/>
            <w:webHidden/>
          </w:rPr>
          <w:t>3</w:t>
        </w:r>
        <w:r w:rsidR="00B13A0E">
          <w:rPr>
            <w:noProof/>
            <w:webHidden/>
          </w:rPr>
          <w:fldChar w:fldCharType="end"/>
        </w:r>
      </w:hyperlink>
    </w:p>
    <w:p w14:paraId="1E64083E" w14:textId="3780C38D" w:rsidR="00B13A0E" w:rsidRDefault="00855486">
      <w:pPr>
        <w:pStyle w:val="Spisilustracji"/>
        <w:tabs>
          <w:tab w:val="right" w:leader="dot" w:pos="9062"/>
        </w:tabs>
        <w:rPr>
          <w:noProof/>
          <w:sz w:val="22"/>
          <w:szCs w:val="22"/>
          <w:lang w:val="en-US"/>
        </w:rPr>
      </w:pPr>
      <w:hyperlink w:anchor="_Toc24194573" w:history="1">
        <w:r w:rsidR="00B13A0E" w:rsidRPr="00971558">
          <w:rPr>
            <w:rStyle w:val="Hipercze"/>
            <w:noProof/>
          </w:rPr>
          <w:t>Tabela 3</w:t>
        </w:r>
        <w:r w:rsidR="00B13A0E" w:rsidRPr="00971558">
          <w:rPr>
            <w:rStyle w:val="Hipercze"/>
            <w:i/>
            <w:iCs/>
            <w:noProof/>
          </w:rPr>
          <w:t xml:space="preserve"> Liczba dzieci z niepełnosprawnością w szkołach podstawowych- dane SIO, IX 2018; opracowanie własne</w:t>
        </w:r>
        <w:r w:rsidR="00B13A0E">
          <w:rPr>
            <w:noProof/>
            <w:webHidden/>
          </w:rPr>
          <w:tab/>
        </w:r>
        <w:r w:rsidR="00B13A0E">
          <w:rPr>
            <w:noProof/>
            <w:webHidden/>
          </w:rPr>
          <w:fldChar w:fldCharType="begin"/>
        </w:r>
        <w:r w:rsidR="00B13A0E">
          <w:rPr>
            <w:noProof/>
            <w:webHidden/>
          </w:rPr>
          <w:instrText xml:space="preserve"> PAGEREF _Toc24194573 \h </w:instrText>
        </w:r>
        <w:r w:rsidR="00B13A0E">
          <w:rPr>
            <w:noProof/>
            <w:webHidden/>
          </w:rPr>
        </w:r>
        <w:r w:rsidR="00B13A0E">
          <w:rPr>
            <w:noProof/>
            <w:webHidden/>
          </w:rPr>
          <w:fldChar w:fldCharType="separate"/>
        </w:r>
        <w:r w:rsidR="00B13A0E">
          <w:rPr>
            <w:noProof/>
            <w:webHidden/>
          </w:rPr>
          <w:t>5</w:t>
        </w:r>
        <w:r w:rsidR="00B13A0E">
          <w:rPr>
            <w:noProof/>
            <w:webHidden/>
          </w:rPr>
          <w:fldChar w:fldCharType="end"/>
        </w:r>
      </w:hyperlink>
    </w:p>
    <w:p w14:paraId="7E9CF834" w14:textId="2A892595" w:rsidR="00B13A0E" w:rsidRDefault="00855486">
      <w:pPr>
        <w:pStyle w:val="Spisilustracji"/>
        <w:tabs>
          <w:tab w:val="right" w:leader="dot" w:pos="9062"/>
        </w:tabs>
        <w:rPr>
          <w:noProof/>
          <w:sz w:val="22"/>
          <w:szCs w:val="22"/>
          <w:lang w:val="en-US"/>
        </w:rPr>
      </w:pPr>
      <w:hyperlink w:anchor="_Toc24194574" w:history="1">
        <w:r w:rsidR="00B13A0E" w:rsidRPr="00971558">
          <w:rPr>
            <w:rStyle w:val="Hipercze"/>
            <w:noProof/>
          </w:rPr>
          <w:t>Tabela 4 Bariery w aktywności fizycznej (na podstawie Shields, Synnot i inni, opracowanie i tłumaczenie własne)</w:t>
        </w:r>
        <w:r w:rsidR="00B13A0E">
          <w:rPr>
            <w:noProof/>
            <w:webHidden/>
          </w:rPr>
          <w:tab/>
        </w:r>
        <w:r w:rsidR="00B13A0E">
          <w:rPr>
            <w:noProof/>
            <w:webHidden/>
          </w:rPr>
          <w:fldChar w:fldCharType="begin"/>
        </w:r>
        <w:r w:rsidR="00B13A0E">
          <w:rPr>
            <w:noProof/>
            <w:webHidden/>
          </w:rPr>
          <w:instrText xml:space="preserve"> PAGEREF _Toc24194574 \h </w:instrText>
        </w:r>
        <w:r w:rsidR="00B13A0E">
          <w:rPr>
            <w:noProof/>
            <w:webHidden/>
          </w:rPr>
        </w:r>
        <w:r w:rsidR="00B13A0E">
          <w:rPr>
            <w:noProof/>
            <w:webHidden/>
          </w:rPr>
          <w:fldChar w:fldCharType="separate"/>
        </w:r>
        <w:r w:rsidR="00B13A0E">
          <w:rPr>
            <w:noProof/>
            <w:webHidden/>
          </w:rPr>
          <w:t>8</w:t>
        </w:r>
        <w:r w:rsidR="00B13A0E">
          <w:rPr>
            <w:noProof/>
            <w:webHidden/>
          </w:rPr>
          <w:fldChar w:fldCharType="end"/>
        </w:r>
      </w:hyperlink>
    </w:p>
    <w:p w14:paraId="66EAE03E" w14:textId="2A2D02AE" w:rsidR="00B13A0E" w:rsidRDefault="00855486">
      <w:pPr>
        <w:pStyle w:val="Spisilustracji"/>
        <w:tabs>
          <w:tab w:val="right" w:leader="dot" w:pos="9062"/>
        </w:tabs>
        <w:rPr>
          <w:noProof/>
          <w:sz w:val="22"/>
          <w:szCs w:val="22"/>
          <w:lang w:val="en-US"/>
        </w:rPr>
      </w:pPr>
      <w:hyperlink w:anchor="_Toc24194575" w:history="1">
        <w:r w:rsidR="00B13A0E" w:rsidRPr="00971558">
          <w:rPr>
            <w:rStyle w:val="Hipercze"/>
            <w:noProof/>
          </w:rPr>
          <w:t>Tabela 5 Zagadnienia związane z niepełnosprawnością w programach studiów wychowania fizycznego wiodących uczelni (opracowanie własne)</w:t>
        </w:r>
        <w:r w:rsidR="00B13A0E">
          <w:rPr>
            <w:noProof/>
            <w:webHidden/>
          </w:rPr>
          <w:tab/>
        </w:r>
        <w:r w:rsidR="00B13A0E">
          <w:rPr>
            <w:noProof/>
            <w:webHidden/>
          </w:rPr>
          <w:fldChar w:fldCharType="begin"/>
        </w:r>
        <w:r w:rsidR="00B13A0E">
          <w:rPr>
            <w:noProof/>
            <w:webHidden/>
          </w:rPr>
          <w:instrText xml:space="preserve"> PAGEREF _Toc24194575 \h </w:instrText>
        </w:r>
        <w:r w:rsidR="00B13A0E">
          <w:rPr>
            <w:noProof/>
            <w:webHidden/>
          </w:rPr>
        </w:r>
        <w:r w:rsidR="00B13A0E">
          <w:rPr>
            <w:noProof/>
            <w:webHidden/>
          </w:rPr>
          <w:fldChar w:fldCharType="separate"/>
        </w:r>
        <w:r w:rsidR="00B13A0E">
          <w:rPr>
            <w:noProof/>
            <w:webHidden/>
          </w:rPr>
          <w:t>11</w:t>
        </w:r>
        <w:r w:rsidR="00B13A0E">
          <w:rPr>
            <w:noProof/>
            <w:webHidden/>
          </w:rPr>
          <w:fldChar w:fldCharType="end"/>
        </w:r>
      </w:hyperlink>
    </w:p>
    <w:p w14:paraId="5BA9A661" w14:textId="4E4FBEB1" w:rsidR="00B13A0E" w:rsidRDefault="00855486">
      <w:pPr>
        <w:pStyle w:val="Spisilustracji"/>
        <w:tabs>
          <w:tab w:val="right" w:leader="dot" w:pos="9062"/>
        </w:tabs>
        <w:rPr>
          <w:noProof/>
          <w:sz w:val="22"/>
          <w:szCs w:val="22"/>
          <w:lang w:val="en-US"/>
        </w:rPr>
      </w:pPr>
      <w:hyperlink w:anchor="_Toc24194576" w:history="1">
        <w:r w:rsidR="00B13A0E" w:rsidRPr="00971558">
          <w:rPr>
            <w:rStyle w:val="Hipercze"/>
            <w:noProof/>
          </w:rPr>
          <w:t>Tabela 6 Oferta ośrodków kształcenia nauczycieli w zakresie prowadzenia lekcji wychowania fizycznego w klasie z uczniem z niepełnosprawnością (opracowanie własne)</w:t>
        </w:r>
        <w:r w:rsidR="00B13A0E">
          <w:rPr>
            <w:noProof/>
            <w:webHidden/>
          </w:rPr>
          <w:tab/>
        </w:r>
        <w:r w:rsidR="00B13A0E">
          <w:rPr>
            <w:noProof/>
            <w:webHidden/>
          </w:rPr>
          <w:fldChar w:fldCharType="begin"/>
        </w:r>
        <w:r w:rsidR="00B13A0E">
          <w:rPr>
            <w:noProof/>
            <w:webHidden/>
          </w:rPr>
          <w:instrText xml:space="preserve"> PAGEREF _Toc24194576 \h </w:instrText>
        </w:r>
        <w:r w:rsidR="00B13A0E">
          <w:rPr>
            <w:noProof/>
            <w:webHidden/>
          </w:rPr>
        </w:r>
        <w:r w:rsidR="00B13A0E">
          <w:rPr>
            <w:noProof/>
            <w:webHidden/>
          </w:rPr>
          <w:fldChar w:fldCharType="separate"/>
        </w:r>
        <w:r w:rsidR="00B13A0E">
          <w:rPr>
            <w:noProof/>
            <w:webHidden/>
          </w:rPr>
          <w:t>12</w:t>
        </w:r>
        <w:r w:rsidR="00B13A0E">
          <w:rPr>
            <w:noProof/>
            <w:webHidden/>
          </w:rPr>
          <w:fldChar w:fldCharType="end"/>
        </w:r>
      </w:hyperlink>
    </w:p>
    <w:p w14:paraId="4318AC22" w14:textId="3F53DE8B" w:rsidR="00C63A76" w:rsidRPr="00D1587D" w:rsidRDefault="00D1587D" w:rsidP="00C63A76">
      <w:pPr>
        <w:rPr>
          <w:sz w:val="22"/>
          <w:szCs w:val="22"/>
        </w:rPr>
      </w:pPr>
      <w:r>
        <w:rPr>
          <w:sz w:val="22"/>
          <w:szCs w:val="22"/>
          <w:lang w:val="en-US"/>
        </w:rPr>
        <w:fldChar w:fldCharType="end"/>
      </w:r>
    </w:p>
    <w:p w14:paraId="0299444B" w14:textId="1E0DA75E" w:rsidR="008B5F42" w:rsidRPr="00D1587D" w:rsidRDefault="008B5F42" w:rsidP="00423053">
      <w:pPr>
        <w:jc w:val="both"/>
        <w:rPr>
          <w:sz w:val="22"/>
          <w:szCs w:val="22"/>
        </w:rPr>
      </w:pPr>
    </w:p>
    <w:p w14:paraId="6D7E04F5" w14:textId="23CC243B" w:rsidR="008B5F42" w:rsidRPr="00D1587D" w:rsidRDefault="008B5F42" w:rsidP="00423053">
      <w:pPr>
        <w:jc w:val="both"/>
        <w:rPr>
          <w:sz w:val="22"/>
          <w:szCs w:val="22"/>
        </w:rPr>
      </w:pPr>
    </w:p>
    <w:sectPr w:rsidR="008B5F42" w:rsidRPr="00D1587D">
      <w:head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A4F75" w14:textId="77777777" w:rsidR="00927644" w:rsidRDefault="00927644" w:rsidP="00AF1A37">
      <w:pPr>
        <w:spacing w:before="0" w:after="0" w:line="240" w:lineRule="auto"/>
      </w:pPr>
      <w:r>
        <w:separator/>
      </w:r>
    </w:p>
  </w:endnote>
  <w:endnote w:type="continuationSeparator" w:id="0">
    <w:p w14:paraId="7C2B8CBE" w14:textId="77777777" w:rsidR="00927644" w:rsidRDefault="00927644" w:rsidP="00AF1A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ED0E6" w14:textId="77777777" w:rsidR="00927644" w:rsidRDefault="00927644" w:rsidP="00AF1A37">
      <w:pPr>
        <w:spacing w:before="0" w:after="0" w:line="240" w:lineRule="auto"/>
      </w:pPr>
      <w:r>
        <w:separator/>
      </w:r>
    </w:p>
  </w:footnote>
  <w:footnote w:type="continuationSeparator" w:id="0">
    <w:p w14:paraId="7D8B777F" w14:textId="77777777" w:rsidR="00927644" w:rsidRDefault="00927644" w:rsidP="00AF1A37">
      <w:pPr>
        <w:spacing w:before="0" w:after="0" w:line="240" w:lineRule="auto"/>
      </w:pPr>
      <w:r>
        <w:continuationSeparator/>
      </w:r>
    </w:p>
  </w:footnote>
  <w:footnote w:id="1">
    <w:p w14:paraId="703C3BE7" w14:textId="77777777" w:rsidR="00D1587D" w:rsidRDefault="00D1587D" w:rsidP="007D0819">
      <w:pPr>
        <w:pStyle w:val="Tekstprzypisudolnego"/>
      </w:pPr>
      <w:r>
        <w:rPr>
          <w:rStyle w:val="Odwoanieprzypisudolnego"/>
        </w:rPr>
        <w:footnoteRef/>
      </w:r>
      <w:r>
        <w:t xml:space="preserve"> Główne uczelnie wybrane na podstawie Rankingu Szkół Wyższych Perspektywy 2018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963243"/>
      <w:docPartObj>
        <w:docPartGallery w:val="Page Numbers (Margins)"/>
        <w:docPartUnique/>
      </w:docPartObj>
    </w:sdtPr>
    <w:sdtEndPr/>
    <w:sdtContent>
      <w:p w14:paraId="60DC0EE5" w14:textId="0F3F5151" w:rsidR="00D1587D" w:rsidRDefault="00D1587D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D187765" wp14:editId="32AEEEC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953C8" w14:textId="5D3C1EC5" w:rsidR="00D1587D" w:rsidRDefault="00D1587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55486" w:rsidRPr="0085548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D187765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2EA953C8" w14:textId="5D3C1EC5" w:rsidR="00D1587D" w:rsidRDefault="00D1587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="00855486" w:rsidRPr="0085548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8.7pt;height:198.7pt" o:bullet="t">
        <v:imagedata r:id="rId1" o:title="arrows"/>
      </v:shape>
    </w:pict>
  </w:numPicBullet>
  <w:abstractNum w:abstractNumId="0" w15:restartNumberingAfterBreak="0">
    <w:nsid w:val="004806C4"/>
    <w:multiLevelType w:val="hybridMultilevel"/>
    <w:tmpl w:val="628A9F54"/>
    <w:lvl w:ilvl="0" w:tplc="30B84F0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C4A17"/>
    <w:multiLevelType w:val="hybridMultilevel"/>
    <w:tmpl w:val="F9467AFA"/>
    <w:lvl w:ilvl="0" w:tplc="30B84F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96ED4"/>
    <w:multiLevelType w:val="hybridMultilevel"/>
    <w:tmpl w:val="730AD470"/>
    <w:lvl w:ilvl="0" w:tplc="2AA21296">
      <w:start w:val="1"/>
      <w:numFmt w:val="bullet"/>
      <w:lvlText w:val=""/>
      <w:lvlPicBulletId w:val="0"/>
      <w:lvlJc w:val="left"/>
      <w:pPr>
        <w:ind w:left="360" w:hanging="360"/>
      </w:pPr>
      <w:rPr>
        <w:rFonts w:ascii="Symbol" w:hAnsi="Symbol" w:hint="default"/>
        <w:color w:val="auto"/>
        <w:w w:val="99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E10F9B"/>
    <w:multiLevelType w:val="hybridMultilevel"/>
    <w:tmpl w:val="768678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A43C5"/>
    <w:multiLevelType w:val="hybridMultilevel"/>
    <w:tmpl w:val="2898A2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7020EA"/>
    <w:multiLevelType w:val="hybridMultilevel"/>
    <w:tmpl w:val="C9FC43D8"/>
    <w:lvl w:ilvl="0" w:tplc="E23CC774">
      <w:numFmt w:val="bullet"/>
      <w:lvlText w:val="-"/>
      <w:lvlPicBulletId w:val="0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w w:val="99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D43E6"/>
    <w:multiLevelType w:val="hybridMultilevel"/>
    <w:tmpl w:val="2E248A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C2FEF"/>
    <w:multiLevelType w:val="hybridMultilevel"/>
    <w:tmpl w:val="5A5CE2D4"/>
    <w:lvl w:ilvl="0" w:tplc="30B84F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C6260"/>
    <w:multiLevelType w:val="hybridMultilevel"/>
    <w:tmpl w:val="D666B25C"/>
    <w:lvl w:ilvl="0" w:tplc="30B84F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4114E"/>
    <w:multiLevelType w:val="hybridMultilevel"/>
    <w:tmpl w:val="3A52DF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314B1A"/>
    <w:multiLevelType w:val="hybridMultilevel"/>
    <w:tmpl w:val="EEE0D1A4"/>
    <w:lvl w:ilvl="0" w:tplc="E23CC774">
      <w:numFmt w:val="bullet"/>
      <w:lvlText w:val="-"/>
      <w:lvlPicBulletId w:val="0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w w:val="99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FE42DB"/>
    <w:multiLevelType w:val="hybridMultilevel"/>
    <w:tmpl w:val="348EAA36"/>
    <w:lvl w:ilvl="0" w:tplc="E23CC774">
      <w:numFmt w:val="bullet"/>
      <w:lvlText w:val="-"/>
      <w:lvlPicBulletId w:val="0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w w:val="99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1C18DE"/>
    <w:multiLevelType w:val="hybridMultilevel"/>
    <w:tmpl w:val="5106C0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4262C1"/>
    <w:multiLevelType w:val="hybridMultilevel"/>
    <w:tmpl w:val="BA26DCF4"/>
    <w:lvl w:ilvl="0" w:tplc="30B84F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4748D"/>
    <w:multiLevelType w:val="hybridMultilevel"/>
    <w:tmpl w:val="1A3023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4E2BC6"/>
    <w:multiLevelType w:val="hybridMultilevel"/>
    <w:tmpl w:val="F940A0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w w:val="99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BB21A1"/>
    <w:multiLevelType w:val="hybridMultilevel"/>
    <w:tmpl w:val="A626721E"/>
    <w:lvl w:ilvl="0" w:tplc="30B84F0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FB2281"/>
    <w:multiLevelType w:val="hybridMultilevel"/>
    <w:tmpl w:val="1AFC7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54CED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92A62"/>
    <w:multiLevelType w:val="hybridMultilevel"/>
    <w:tmpl w:val="36F0E4DE"/>
    <w:lvl w:ilvl="0" w:tplc="30B84F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718CF"/>
    <w:multiLevelType w:val="hybridMultilevel"/>
    <w:tmpl w:val="E58CE1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F528FC"/>
    <w:multiLevelType w:val="hybridMultilevel"/>
    <w:tmpl w:val="E8D4B0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C3E54"/>
    <w:multiLevelType w:val="hybridMultilevel"/>
    <w:tmpl w:val="C090F568"/>
    <w:lvl w:ilvl="0" w:tplc="30B84F0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AE70EA"/>
    <w:multiLevelType w:val="hybridMultilevel"/>
    <w:tmpl w:val="0E7AD6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9F1E3A"/>
    <w:multiLevelType w:val="hybridMultilevel"/>
    <w:tmpl w:val="C12657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4D26AB"/>
    <w:multiLevelType w:val="hybridMultilevel"/>
    <w:tmpl w:val="52B695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7C7373"/>
    <w:multiLevelType w:val="hybridMultilevel"/>
    <w:tmpl w:val="81E0E8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w w:val="99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9017B7"/>
    <w:multiLevelType w:val="hybridMultilevel"/>
    <w:tmpl w:val="E6C0DF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4E08F4"/>
    <w:multiLevelType w:val="multilevel"/>
    <w:tmpl w:val="8B024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15467EB"/>
    <w:multiLevelType w:val="hybridMultilevel"/>
    <w:tmpl w:val="01C8B3DA"/>
    <w:lvl w:ilvl="0" w:tplc="30B84F0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0050B4"/>
    <w:multiLevelType w:val="hybridMultilevel"/>
    <w:tmpl w:val="B86EEC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614C46"/>
    <w:multiLevelType w:val="hybridMultilevel"/>
    <w:tmpl w:val="D360C8FC"/>
    <w:lvl w:ilvl="0" w:tplc="30B84F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44BA7"/>
    <w:multiLevelType w:val="hybridMultilevel"/>
    <w:tmpl w:val="FF9CAB8E"/>
    <w:lvl w:ilvl="0" w:tplc="30B84F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A4BEB"/>
    <w:multiLevelType w:val="hybridMultilevel"/>
    <w:tmpl w:val="61F0BFFC"/>
    <w:lvl w:ilvl="0" w:tplc="30B84F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30"/>
  </w:num>
  <w:num w:numId="4">
    <w:abstractNumId w:val="5"/>
  </w:num>
  <w:num w:numId="5">
    <w:abstractNumId w:val="10"/>
  </w:num>
  <w:num w:numId="6">
    <w:abstractNumId w:val="2"/>
  </w:num>
  <w:num w:numId="7">
    <w:abstractNumId w:val="11"/>
  </w:num>
  <w:num w:numId="8">
    <w:abstractNumId w:val="25"/>
  </w:num>
  <w:num w:numId="9">
    <w:abstractNumId w:val="20"/>
  </w:num>
  <w:num w:numId="10">
    <w:abstractNumId w:val="15"/>
  </w:num>
  <w:num w:numId="11">
    <w:abstractNumId w:val="1"/>
  </w:num>
  <w:num w:numId="12">
    <w:abstractNumId w:val="16"/>
  </w:num>
  <w:num w:numId="13">
    <w:abstractNumId w:val="29"/>
  </w:num>
  <w:num w:numId="14">
    <w:abstractNumId w:val="13"/>
  </w:num>
  <w:num w:numId="15">
    <w:abstractNumId w:val="24"/>
  </w:num>
  <w:num w:numId="16">
    <w:abstractNumId w:val="21"/>
  </w:num>
  <w:num w:numId="17">
    <w:abstractNumId w:val="23"/>
  </w:num>
  <w:num w:numId="18">
    <w:abstractNumId w:val="0"/>
  </w:num>
  <w:num w:numId="19">
    <w:abstractNumId w:val="4"/>
  </w:num>
  <w:num w:numId="20">
    <w:abstractNumId w:val="8"/>
  </w:num>
  <w:num w:numId="21">
    <w:abstractNumId w:val="22"/>
  </w:num>
  <w:num w:numId="22">
    <w:abstractNumId w:val="9"/>
  </w:num>
  <w:num w:numId="23">
    <w:abstractNumId w:val="26"/>
  </w:num>
  <w:num w:numId="24">
    <w:abstractNumId w:val="19"/>
  </w:num>
  <w:num w:numId="25">
    <w:abstractNumId w:val="28"/>
  </w:num>
  <w:num w:numId="26">
    <w:abstractNumId w:val="7"/>
  </w:num>
  <w:num w:numId="27">
    <w:abstractNumId w:val="14"/>
  </w:num>
  <w:num w:numId="28">
    <w:abstractNumId w:val="32"/>
  </w:num>
  <w:num w:numId="29">
    <w:abstractNumId w:val="12"/>
  </w:num>
  <w:num w:numId="30">
    <w:abstractNumId w:val="17"/>
  </w:num>
  <w:num w:numId="31">
    <w:abstractNumId w:val="3"/>
  </w:num>
  <w:num w:numId="32">
    <w:abstractNumId w:val="6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64"/>
    <w:rsid w:val="00024889"/>
    <w:rsid w:val="0002677D"/>
    <w:rsid w:val="000463D4"/>
    <w:rsid w:val="00095C6D"/>
    <w:rsid w:val="000A2A34"/>
    <w:rsid w:val="000A7415"/>
    <w:rsid w:val="000E52BF"/>
    <w:rsid w:val="000E7439"/>
    <w:rsid w:val="00114C8F"/>
    <w:rsid w:val="00133152"/>
    <w:rsid w:val="00146E62"/>
    <w:rsid w:val="001528CC"/>
    <w:rsid w:val="00186261"/>
    <w:rsid w:val="00192BAD"/>
    <w:rsid w:val="001A6EF3"/>
    <w:rsid w:val="001D4D85"/>
    <w:rsid w:val="001F140C"/>
    <w:rsid w:val="00213774"/>
    <w:rsid w:val="00233768"/>
    <w:rsid w:val="00240FB1"/>
    <w:rsid w:val="002527B5"/>
    <w:rsid w:val="002549F6"/>
    <w:rsid w:val="00257353"/>
    <w:rsid w:val="002616C1"/>
    <w:rsid w:val="0028120E"/>
    <w:rsid w:val="00287B02"/>
    <w:rsid w:val="00291DEA"/>
    <w:rsid w:val="002E39C6"/>
    <w:rsid w:val="0033793C"/>
    <w:rsid w:val="00360401"/>
    <w:rsid w:val="003702C8"/>
    <w:rsid w:val="00423053"/>
    <w:rsid w:val="00431ED0"/>
    <w:rsid w:val="00432474"/>
    <w:rsid w:val="00432CE5"/>
    <w:rsid w:val="00447930"/>
    <w:rsid w:val="00455FF8"/>
    <w:rsid w:val="004648EC"/>
    <w:rsid w:val="00475F1B"/>
    <w:rsid w:val="004B3A8E"/>
    <w:rsid w:val="004F30DE"/>
    <w:rsid w:val="00547FFD"/>
    <w:rsid w:val="00552BDC"/>
    <w:rsid w:val="005B0913"/>
    <w:rsid w:val="005B48E5"/>
    <w:rsid w:val="005F7C4B"/>
    <w:rsid w:val="0061045E"/>
    <w:rsid w:val="006738F5"/>
    <w:rsid w:val="0068482D"/>
    <w:rsid w:val="00695CA3"/>
    <w:rsid w:val="006A5FAA"/>
    <w:rsid w:val="006C10E4"/>
    <w:rsid w:val="006C6451"/>
    <w:rsid w:val="00703D9A"/>
    <w:rsid w:val="00732952"/>
    <w:rsid w:val="00757069"/>
    <w:rsid w:val="00766B43"/>
    <w:rsid w:val="00771215"/>
    <w:rsid w:val="00775BFF"/>
    <w:rsid w:val="007A2F9B"/>
    <w:rsid w:val="007D0819"/>
    <w:rsid w:val="007E3F64"/>
    <w:rsid w:val="00807E07"/>
    <w:rsid w:val="00840098"/>
    <w:rsid w:val="00855486"/>
    <w:rsid w:val="008B5F42"/>
    <w:rsid w:val="008D0F72"/>
    <w:rsid w:val="008D6E13"/>
    <w:rsid w:val="0091442B"/>
    <w:rsid w:val="00926A1A"/>
    <w:rsid w:val="00927644"/>
    <w:rsid w:val="009414D4"/>
    <w:rsid w:val="009474E1"/>
    <w:rsid w:val="0099303F"/>
    <w:rsid w:val="009C2727"/>
    <w:rsid w:val="00A00F05"/>
    <w:rsid w:val="00A33FE6"/>
    <w:rsid w:val="00A4025A"/>
    <w:rsid w:val="00AB22B1"/>
    <w:rsid w:val="00AF1A37"/>
    <w:rsid w:val="00B04724"/>
    <w:rsid w:val="00B13A0E"/>
    <w:rsid w:val="00B174DC"/>
    <w:rsid w:val="00B37FAC"/>
    <w:rsid w:val="00B45A67"/>
    <w:rsid w:val="00B50F4D"/>
    <w:rsid w:val="00BB31B0"/>
    <w:rsid w:val="00BC682C"/>
    <w:rsid w:val="00BF056E"/>
    <w:rsid w:val="00C63A76"/>
    <w:rsid w:val="00CA4E3D"/>
    <w:rsid w:val="00CA572C"/>
    <w:rsid w:val="00CB7877"/>
    <w:rsid w:val="00CC26EE"/>
    <w:rsid w:val="00CD125B"/>
    <w:rsid w:val="00CE0164"/>
    <w:rsid w:val="00D025FB"/>
    <w:rsid w:val="00D1587D"/>
    <w:rsid w:val="00D47C6E"/>
    <w:rsid w:val="00D536ED"/>
    <w:rsid w:val="00D56C45"/>
    <w:rsid w:val="00D57F45"/>
    <w:rsid w:val="00D6098F"/>
    <w:rsid w:val="00DA0F1E"/>
    <w:rsid w:val="00DC17BD"/>
    <w:rsid w:val="00DC1D2C"/>
    <w:rsid w:val="00E04E11"/>
    <w:rsid w:val="00E210B4"/>
    <w:rsid w:val="00E636A6"/>
    <w:rsid w:val="00EE6A64"/>
    <w:rsid w:val="00F01231"/>
    <w:rsid w:val="00F220F8"/>
    <w:rsid w:val="00F37807"/>
    <w:rsid w:val="00F52504"/>
    <w:rsid w:val="00F641D9"/>
    <w:rsid w:val="00F66D8B"/>
    <w:rsid w:val="00FC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B6215"/>
  <w15:chartTrackingRefBased/>
  <w15:docId w15:val="{BECD560E-ACC7-4D31-8EBE-9C3EAD05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6E13"/>
  </w:style>
  <w:style w:type="paragraph" w:styleId="Nagwek1">
    <w:name w:val="heading 1"/>
    <w:basedOn w:val="Normalny"/>
    <w:next w:val="Normalny"/>
    <w:link w:val="Nagwek1Znak"/>
    <w:uiPriority w:val="9"/>
    <w:qFormat/>
    <w:rsid w:val="008D6E1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6E1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6E1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6E1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6E1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E1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6E1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6E1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6E1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D6E1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D6E1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8D6E1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8D6E13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6E13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6E13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6E13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E13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6E13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6E13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6E13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unhideWhenUsed/>
    <w:qFormat/>
    <w:rsid w:val="008D6E13"/>
    <w:rPr>
      <w:b/>
      <w:bCs/>
      <w:color w:val="2F5496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6E1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8D6E13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8D6E13"/>
    <w:rPr>
      <w:b/>
      <w:bCs/>
    </w:rPr>
  </w:style>
  <w:style w:type="character" w:styleId="Uwydatnienie">
    <w:name w:val="Emphasis"/>
    <w:uiPriority w:val="20"/>
    <w:qFormat/>
    <w:rsid w:val="008D6E13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8D6E1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8D6E13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8D6E13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6E1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6E13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8D6E13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8D6E13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8D6E13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8D6E13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8D6E13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D6E13"/>
    <w:pPr>
      <w:outlineLvl w:val="9"/>
    </w:pPr>
  </w:style>
  <w:style w:type="paragraph" w:styleId="Akapitzlist">
    <w:name w:val="List Paragraph"/>
    <w:basedOn w:val="Normalny"/>
    <w:uiPriority w:val="34"/>
    <w:qFormat/>
    <w:rsid w:val="006C10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36A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636A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D0F7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2akcent1">
    <w:name w:val="Grid Table 2 Accent 1"/>
    <w:basedOn w:val="Standardowy"/>
    <w:uiPriority w:val="47"/>
    <w:rsid w:val="008D0F72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F641D9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A37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A37"/>
  </w:style>
  <w:style w:type="character" w:styleId="Odwoanieprzypisudolnego">
    <w:name w:val="footnote reference"/>
    <w:basedOn w:val="Domylnaczcionkaakapitu"/>
    <w:uiPriority w:val="99"/>
    <w:semiHidden/>
    <w:unhideWhenUsed/>
    <w:rsid w:val="00AF1A3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2F9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F9B"/>
  </w:style>
  <w:style w:type="paragraph" w:styleId="Stopka">
    <w:name w:val="footer"/>
    <w:basedOn w:val="Normalny"/>
    <w:link w:val="StopkaZnak"/>
    <w:uiPriority w:val="99"/>
    <w:unhideWhenUsed/>
    <w:rsid w:val="007A2F9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F9B"/>
  </w:style>
  <w:style w:type="table" w:styleId="Tabelasiatki1jasnaakcent1">
    <w:name w:val="Grid Table 1 Light Accent 1"/>
    <w:basedOn w:val="Standardowy"/>
    <w:uiPriority w:val="46"/>
    <w:rsid w:val="00766B4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5ciemnaakcent5">
    <w:name w:val="Grid Table 5 Dark Accent 5"/>
    <w:basedOn w:val="Standardowy"/>
    <w:uiPriority w:val="50"/>
    <w:rsid w:val="00CE01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asiatki6kolorowaakcent1">
    <w:name w:val="Grid Table 6 Colorful Accent 1"/>
    <w:basedOn w:val="Standardowy"/>
    <w:uiPriority w:val="51"/>
    <w:rsid w:val="00CE016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63A7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A7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FFD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FFD"/>
  </w:style>
  <w:style w:type="character" w:styleId="Odwoanieprzypisukocowego">
    <w:name w:val="endnote reference"/>
    <w:basedOn w:val="Domylnaczcionkaakapitu"/>
    <w:uiPriority w:val="99"/>
    <w:semiHidden/>
    <w:unhideWhenUsed/>
    <w:rsid w:val="00547FFD"/>
    <w:rPr>
      <w:vertAlign w:val="superscript"/>
    </w:rPr>
  </w:style>
  <w:style w:type="table" w:customStyle="1" w:styleId="Tabelasiatki1jasnaakcent11">
    <w:name w:val="Tabela siatki 1 — jasna — akcent 11"/>
    <w:basedOn w:val="Standardowy"/>
    <w:next w:val="Tabelasiatki1jasnaakcent1"/>
    <w:uiPriority w:val="46"/>
    <w:rsid w:val="007D0819"/>
    <w:pPr>
      <w:spacing w:before="0"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7D0819"/>
    <w:pPr>
      <w:spacing w:before="0"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next w:val="Tabelasiatki1jasnaakcent5"/>
    <w:uiPriority w:val="46"/>
    <w:rsid w:val="005B0913"/>
    <w:pPr>
      <w:spacing w:before="0"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istreci1">
    <w:name w:val="toc 1"/>
    <w:basedOn w:val="Normalny"/>
    <w:next w:val="Normalny"/>
    <w:autoRedefine/>
    <w:uiPriority w:val="39"/>
    <w:unhideWhenUsed/>
    <w:rsid w:val="0028120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8120E"/>
    <w:pPr>
      <w:spacing w:after="100"/>
      <w:ind w:left="200"/>
    </w:pPr>
  </w:style>
  <w:style w:type="paragraph" w:styleId="Spisilustracji">
    <w:name w:val="table of figures"/>
    <w:basedOn w:val="Normalny"/>
    <w:next w:val="Normalny"/>
    <w:uiPriority w:val="99"/>
    <w:unhideWhenUsed/>
    <w:rsid w:val="00D1587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impiadyspecjalne.pl/informacje-podstawowe" TargetMode="External"/><Relationship Id="rId13" Type="http://schemas.openxmlformats.org/officeDocument/2006/relationships/hyperlink" Target="http://pozahoryzonty.org/fundacja/" TargetMode="External"/><Relationship Id="rId18" Type="http://schemas.openxmlformats.org/officeDocument/2006/relationships/hyperlink" Target="https://stat.gov.pl/files/gfx/portalinformacyjny/pl/defaultaktualnosci/5488/1/12/1/oswiata_i_wychowanie_w_roku_szkolnym_2016-2017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cbr.gov.pl/fileadmin/POIR/3_1_1_1_2019/Dok_dodatkowe/16_Program_Dostepnosc_Plus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ross.org.pl/" TargetMode="External"/><Relationship Id="rId17" Type="http://schemas.openxmlformats.org/officeDocument/2006/relationships/hyperlink" Target="https://www.pfon.org/images/dodatki/2017_konwencja_raport/RT_art24_edukacja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epot.ceon.pl/bitstream/handle/123456789/16796/Anna%20Kienig.pdf?sequence=1" TargetMode="External"/><Relationship Id="rId20" Type="http://schemas.openxmlformats.org/officeDocument/2006/relationships/hyperlink" Target="https://eurydice.org.pl/wp-content/uploads/2014/12/PE_PL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zsnstart.e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fourkings.pl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far.org.pl" TargetMode="External"/><Relationship Id="rId19" Type="http://schemas.openxmlformats.org/officeDocument/2006/relationships/hyperlink" Target="http://prawo.sejm.gov.pl/isap.nsf/DocDetails.xsp?id=WDU201200011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r.org.pl/aktywizacja-spoleczna-dzieci-4/zajecia-regionalne_aktywizacja-spoleczna-dzieci-4.html" TargetMode="External"/><Relationship Id="rId14" Type="http://schemas.openxmlformats.org/officeDocument/2006/relationships/hyperlink" Target="http://www.start.org.pl/programy/" TargetMode="External"/><Relationship Id="rId22" Type="http://schemas.openxmlformats.org/officeDocument/2006/relationships/hyperlink" Target="https://www.participaction.com/en-ca/resources/report-car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35BCB-9644-4B27-8603-23C74B1D8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4767</Words>
  <Characters>28605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Kocejko</dc:creator>
  <cp:keywords/>
  <dc:description/>
  <cp:lastModifiedBy>Tomaszewska, A. (Agata)</cp:lastModifiedBy>
  <cp:revision>5</cp:revision>
  <dcterms:created xsi:type="dcterms:W3CDTF">2019-11-09T11:52:00Z</dcterms:created>
  <dcterms:modified xsi:type="dcterms:W3CDTF">2019-11-13T09:23:00Z</dcterms:modified>
</cp:coreProperties>
</file>